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7BAC7" w14:textId="35F733B5" w:rsidR="004C6553" w:rsidRDefault="004C6553" w:rsidP="004C6553">
      <w:pPr>
        <w:pStyle w:val="Titre"/>
        <w:rPr>
          <w:rFonts w:cs="Arial"/>
        </w:rPr>
      </w:pPr>
    </w:p>
    <w:p w14:paraId="3BC3FFC2" w14:textId="77777777" w:rsidR="00B67C10" w:rsidRDefault="00B67C10" w:rsidP="00B67C10"/>
    <w:p w14:paraId="1384C7F9" w14:textId="77777777" w:rsidR="00B67C10" w:rsidRPr="00B67C10" w:rsidRDefault="00B67C10" w:rsidP="00B67C10"/>
    <w:p w14:paraId="109A8E98" w14:textId="18F1E1F4" w:rsidR="004C6553" w:rsidRPr="00B67C10" w:rsidRDefault="004C6553" w:rsidP="004C6553">
      <w:pPr>
        <w:pStyle w:val="Titre"/>
        <w:rPr>
          <w:rFonts w:cs="Arial"/>
          <w:color w:val="auto"/>
          <w:sz w:val="32"/>
          <w:szCs w:val="32"/>
        </w:rPr>
      </w:pPr>
      <w:r w:rsidRPr="00B67C10">
        <w:rPr>
          <w:rFonts w:cs="Arial"/>
          <w:color w:val="auto"/>
          <w:sz w:val="32"/>
          <w:szCs w:val="32"/>
        </w:rPr>
        <w:t>A</w:t>
      </w:r>
      <w:r w:rsidR="00407369" w:rsidRPr="00B67C10">
        <w:rPr>
          <w:rFonts w:cs="Arial"/>
          <w:color w:val="auto"/>
          <w:sz w:val="32"/>
          <w:szCs w:val="32"/>
        </w:rPr>
        <w:t>CTE</w:t>
      </w:r>
      <w:r w:rsidRPr="00B67C10">
        <w:rPr>
          <w:rFonts w:cs="Arial"/>
          <w:color w:val="auto"/>
          <w:sz w:val="32"/>
          <w:szCs w:val="32"/>
        </w:rPr>
        <w:t xml:space="preserve"> </w:t>
      </w:r>
      <w:r w:rsidR="00407369" w:rsidRPr="00B67C10">
        <w:rPr>
          <w:rFonts w:cs="Arial"/>
          <w:color w:val="auto"/>
          <w:sz w:val="32"/>
          <w:szCs w:val="32"/>
        </w:rPr>
        <w:t>D</w:t>
      </w:r>
      <w:r w:rsidRPr="00B67C10">
        <w:rPr>
          <w:rFonts w:cs="Arial"/>
          <w:color w:val="auto"/>
          <w:sz w:val="32"/>
          <w:szCs w:val="32"/>
        </w:rPr>
        <w:t>’E</w:t>
      </w:r>
      <w:r w:rsidR="00407369" w:rsidRPr="00B67C10">
        <w:rPr>
          <w:rFonts w:cs="Arial"/>
          <w:color w:val="auto"/>
          <w:sz w:val="32"/>
          <w:szCs w:val="32"/>
        </w:rPr>
        <w:t>NGAGEMENT</w:t>
      </w:r>
    </w:p>
    <w:p w14:paraId="145D1B1D" w14:textId="77777777" w:rsidR="004C6553" w:rsidRPr="004C6553" w:rsidRDefault="004C6553" w:rsidP="004C6553">
      <w:pPr>
        <w:pStyle w:val="corpsdetexte0"/>
        <w:keepLines/>
        <w:jc w:val="center"/>
        <w:rPr>
          <w:rFonts w:ascii="Arial" w:hAnsi="Arial"/>
          <w:b/>
          <w:u w:val="single"/>
        </w:rPr>
      </w:pPr>
    </w:p>
    <w:p w14:paraId="52E5F35D" w14:textId="77777777" w:rsidR="004C6553" w:rsidRPr="004C6553" w:rsidRDefault="004C6553" w:rsidP="004C6553">
      <w:pPr>
        <w:pStyle w:val="corpsdetexte0"/>
        <w:keepLines/>
        <w:jc w:val="center"/>
        <w:rPr>
          <w:rFonts w:ascii="Arial" w:hAnsi="Arial"/>
          <w:b/>
          <w:u w:val="single"/>
        </w:rPr>
      </w:pPr>
      <w:r w:rsidRPr="004C6553">
        <w:rPr>
          <w:rFonts w:ascii="Arial" w:hAnsi="Arial"/>
          <w:b/>
          <w:u w:val="single"/>
        </w:rPr>
        <w:t>Pouvoir adjudicateur</w:t>
      </w:r>
    </w:p>
    <w:p w14:paraId="5AB609BB" w14:textId="77777777" w:rsidR="004C6553" w:rsidRPr="004C6553" w:rsidRDefault="004C6553" w:rsidP="004C6553">
      <w:pPr>
        <w:pStyle w:val="corpsdetexte0"/>
        <w:keepLines/>
        <w:spacing w:after="0"/>
        <w:jc w:val="center"/>
        <w:rPr>
          <w:rFonts w:ascii="Arial" w:hAnsi="Arial"/>
          <w:b/>
        </w:rPr>
      </w:pPr>
      <w:r w:rsidRPr="004C6553">
        <w:rPr>
          <w:rFonts w:ascii="Arial" w:hAnsi="Arial"/>
          <w:b/>
        </w:rPr>
        <w:t>Commission de régulation de l’énergie</w:t>
      </w:r>
    </w:p>
    <w:p w14:paraId="14A027B3" w14:textId="77777777" w:rsidR="004C6553" w:rsidRPr="004C6553" w:rsidRDefault="004C6553" w:rsidP="004C6553">
      <w:pPr>
        <w:pStyle w:val="corpsdetexte0"/>
        <w:keepLines/>
        <w:spacing w:after="0"/>
        <w:jc w:val="center"/>
        <w:rPr>
          <w:rFonts w:ascii="Arial" w:hAnsi="Arial"/>
          <w:b/>
        </w:rPr>
      </w:pPr>
      <w:r w:rsidRPr="004C6553">
        <w:rPr>
          <w:rFonts w:ascii="Arial" w:hAnsi="Arial"/>
          <w:b/>
        </w:rPr>
        <w:t>15 rue Pasquier</w:t>
      </w:r>
    </w:p>
    <w:p w14:paraId="5F1FAC8E" w14:textId="77777777" w:rsidR="004C6553" w:rsidRPr="004C6553" w:rsidRDefault="004C6553" w:rsidP="004C6553">
      <w:pPr>
        <w:pStyle w:val="corpsdetexte0"/>
        <w:keepLines/>
        <w:spacing w:after="0"/>
        <w:jc w:val="center"/>
        <w:rPr>
          <w:rFonts w:ascii="Arial" w:hAnsi="Arial"/>
          <w:b/>
        </w:rPr>
      </w:pPr>
      <w:r w:rsidRPr="004C6553">
        <w:rPr>
          <w:rFonts w:ascii="Arial" w:hAnsi="Arial"/>
          <w:b/>
        </w:rPr>
        <w:t>75379 Paris Cedex 08</w:t>
      </w:r>
    </w:p>
    <w:p w14:paraId="5D2BBC12" w14:textId="77777777" w:rsidR="004C6553" w:rsidRPr="004C6553" w:rsidRDefault="004C6553" w:rsidP="004C6553">
      <w:pPr>
        <w:pStyle w:val="corpsdetexte0"/>
        <w:keepLines/>
        <w:jc w:val="center"/>
        <w:rPr>
          <w:rFonts w:ascii="Arial" w:hAnsi="Arial"/>
          <w:b/>
        </w:rPr>
      </w:pPr>
    </w:p>
    <w:p w14:paraId="71DADB5F" w14:textId="77777777" w:rsidR="004C6553" w:rsidRPr="004C6553" w:rsidRDefault="004C6553" w:rsidP="004C6553">
      <w:pPr>
        <w:pStyle w:val="corpsdetexte0"/>
        <w:keepLines/>
        <w:jc w:val="center"/>
        <w:rPr>
          <w:rFonts w:ascii="Arial" w:hAnsi="Arial"/>
          <w:b/>
          <w:bCs/>
        </w:rPr>
      </w:pPr>
    </w:p>
    <w:p w14:paraId="359E922D" w14:textId="0F9F01BD" w:rsidR="00633639" w:rsidRPr="00633639" w:rsidRDefault="00633639" w:rsidP="00633639">
      <w:pPr>
        <w:pStyle w:val="Standard"/>
        <w:spacing w:after="120"/>
        <w:jc w:val="center"/>
        <w:rPr>
          <w:rFonts w:ascii="Arial" w:hAnsi="Arial" w:cs="Arial"/>
          <w:b/>
          <w:bCs/>
          <w:sz w:val="32"/>
          <w:szCs w:val="32"/>
        </w:rPr>
      </w:pPr>
      <w:r w:rsidRPr="007C0C56">
        <w:rPr>
          <w:rFonts w:ascii="Franklin Gothic Demi" w:eastAsia="Times New Roman" w:hAnsi="Franklin Gothic Demi" w:cs="Arial"/>
          <w:sz w:val="34"/>
          <w:szCs w:val="34"/>
        </w:rPr>
        <w:t>MARCHÉ PUBLIC</w:t>
      </w:r>
      <w:r>
        <w:rPr>
          <w:rFonts w:ascii="Franklin Gothic Demi" w:eastAsia="Times New Roman" w:hAnsi="Franklin Gothic Demi" w:cs="Arial"/>
          <w:sz w:val="34"/>
          <w:szCs w:val="34"/>
        </w:rPr>
        <w:t xml:space="preserve"> DE SERVICES</w:t>
      </w:r>
    </w:p>
    <w:p w14:paraId="1F5AA1D0" w14:textId="77777777" w:rsidR="00633639" w:rsidRDefault="00633639" w:rsidP="00633639">
      <w:pPr>
        <w:jc w:val="center"/>
        <w:rPr>
          <w:rFonts w:ascii="Franklin Gothic Demi" w:eastAsia="Times New Roman" w:hAnsi="Franklin Gothic Demi" w:cs="Arial"/>
          <w:sz w:val="34"/>
          <w:szCs w:val="34"/>
        </w:rPr>
      </w:pPr>
      <w:r w:rsidRPr="006C7E79">
        <w:rPr>
          <w:rFonts w:ascii="Franklin Gothic Demi" w:eastAsia="Times New Roman" w:hAnsi="Franklin Gothic Demi" w:cs="Arial"/>
          <w:sz w:val="34"/>
          <w:szCs w:val="34"/>
        </w:rPr>
        <w:t>(</w:t>
      </w:r>
      <w:r>
        <w:rPr>
          <w:rFonts w:ascii="Franklin Gothic Demi" w:eastAsia="Times New Roman" w:hAnsi="Franklin Gothic Demi" w:cs="Arial"/>
          <w:sz w:val="34"/>
          <w:szCs w:val="34"/>
        </w:rPr>
        <w:t xml:space="preserve">Marche ordinaire et </w:t>
      </w:r>
      <w:r w:rsidRPr="006C7E79">
        <w:rPr>
          <w:rFonts w:ascii="Franklin Gothic Demi" w:eastAsia="Times New Roman" w:hAnsi="Franklin Gothic Demi" w:cs="Arial"/>
          <w:sz w:val="34"/>
          <w:szCs w:val="34"/>
        </w:rPr>
        <w:t xml:space="preserve">Accord-cadre </w:t>
      </w:r>
      <w:r>
        <w:rPr>
          <w:rFonts w:ascii="Franklin Gothic Demi" w:eastAsia="Times New Roman" w:hAnsi="Franklin Gothic Demi" w:cs="Arial"/>
          <w:sz w:val="34"/>
          <w:szCs w:val="34"/>
        </w:rPr>
        <w:t xml:space="preserve">mono-attributaire </w:t>
      </w:r>
    </w:p>
    <w:p w14:paraId="72FE7DC1" w14:textId="77777777" w:rsidR="00633639" w:rsidRDefault="00633639" w:rsidP="00633639">
      <w:pPr>
        <w:jc w:val="center"/>
        <w:rPr>
          <w:rFonts w:ascii="Franklin Gothic Demi" w:eastAsia="Times New Roman" w:hAnsi="Franklin Gothic Demi" w:cs="Arial"/>
          <w:sz w:val="34"/>
          <w:szCs w:val="34"/>
        </w:rPr>
      </w:pPr>
      <w:proofErr w:type="gramStart"/>
      <w:r w:rsidRPr="006C7E79">
        <w:rPr>
          <w:rFonts w:ascii="Franklin Gothic Demi" w:eastAsia="Times New Roman" w:hAnsi="Franklin Gothic Demi" w:cs="Arial"/>
          <w:sz w:val="34"/>
          <w:szCs w:val="34"/>
        </w:rPr>
        <w:t>à</w:t>
      </w:r>
      <w:proofErr w:type="gramEnd"/>
      <w:r w:rsidRPr="006C7E79">
        <w:rPr>
          <w:rFonts w:ascii="Franklin Gothic Demi" w:eastAsia="Times New Roman" w:hAnsi="Franklin Gothic Demi" w:cs="Arial"/>
          <w:sz w:val="34"/>
          <w:szCs w:val="34"/>
        </w:rPr>
        <w:t xml:space="preserve"> </w:t>
      </w:r>
      <w:r>
        <w:rPr>
          <w:rFonts w:ascii="Franklin Gothic Demi" w:eastAsia="Times New Roman" w:hAnsi="Franklin Gothic Demi" w:cs="Arial"/>
          <w:sz w:val="34"/>
          <w:szCs w:val="34"/>
        </w:rPr>
        <w:t>bons de commande</w:t>
      </w:r>
      <w:r w:rsidRPr="006C7E79">
        <w:rPr>
          <w:rFonts w:ascii="Franklin Gothic Demi" w:eastAsia="Times New Roman" w:hAnsi="Franklin Gothic Demi" w:cs="Arial"/>
          <w:sz w:val="34"/>
          <w:szCs w:val="34"/>
        </w:rPr>
        <w:t>)</w:t>
      </w:r>
    </w:p>
    <w:p w14:paraId="282B431C" w14:textId="77777777" w:rsidR="00633639" w:rsidRDefault="00633639" w:rsidP="00633639">
      <w:pPr>
        <w:jc w:val="center"/>
        <w:rPr>
          <w:rFonts w:ascii="Franklin Gothic Demi" w:eastAsia="Times New Roman" w:hAnsi="Franklin Gothic Demi" w:cs="Arial"/>
          <w:sz w:val="34"/>
          <w:szCs w:val="34"/>
        </w:rPr>
      </w:pPr>
    </w:p>
    <w:p w14:paraId="1EBA5587" w14:textId="77777777" w:rsidR="00633639" w:rsidRPr="005F1F52" w:rsidRDefault="00633639" w:rsidP="00633639">
      <w:pPr>
        <w:pStyle w:val="Date"/>
        <w:jc w:val="center"/>
        <w:rPr>
          <w:rFonts w:eastAsiaTheme="minorEastAsia" w:cs="Times New Roman (Corps CS)"/>
          <w:b/>
          <w:i/>
          <w:color w:val="000000" w:themeColor="text1"/>
          <w:sz w:val="28"/>
          <w:szCs w:val="28"/>
        </w:rPr>
      </w:pPr>
      <w:r w:rsidRPr="005F1F52">
        <w:rPr>
          <w:rFonts w:eastAsiaTheme="minorEastAsia" w:cs="Times New Roman (Corps CS)"/>
          <w:b/>
          <w:color w:val="000000" w:themeColor="text1"/>
          <w:sz w:val="28"/>
          <w:szCs w:val="28"/>
        </w:rPr>
        <w:t>Procédure d’appel d’offres ouvert</w:t>
      </w:r>
    </w:p>
    <w:p w14:paraId="6D6FD30A" w14:textId="77777777" w:rsidR="00633639" w:rsidRPr="007C0C56" w:rsidRDefault="00633639" w:rsidP="00633639">
      <w:pPr>
        <w:jc w:val="center"/>
        <w:rPr>
          <w:rFonts w:eastAsia="Times New Roman" w:cs="Arial"/>
          <w:b/>
          <w:i/>
          <w:iCs/>
          <w:sz w:val="22"/>
        </w:rPr>
      </w:pPr>
    </w:p>
    <w:p w14:paraId="76000CE8" w14:textId="77777777" w:rsidR="00633639" w:rsidRDefault="00633639" w:rsidP="00633639">
      <w:pPr>
        <w:pStyle w:val="Standard"/>
        <w:spacing w:after="120"/>
        <w:jc w:val="center"/>
        <w:rPr>
          <w:rFonts w:eastAsia="Times New Roman" w:cs="Arial"/>
          <w:sz w:val="22"/>
          <w:lang w:eastAsia="fr-FR"/>
        </w:rPr>
      </w:pPr>
    </w:p>
    <w:p w14:paraId="7AFC1E3C" w14:textId="77777777" w:rsidR="00633639" w:rsidRDefault="00633639" w:rsidP="00633639">
      <w:pPr>
        <w:pStyle w:val="Standard"/>
        <w:spacing w:after="120"/>
        <w:jc w:val="both"/>
        <w:rPr>
          <w:rFonts w:eastAsia="Times New Roman" w:cs="Arial"/>
          <w:sz w:val="22"/>
          <w:szCs w:val="22"/>
          <w:lang w:eastAsia="fr-FR"/>
        </w:rPr>
      </w:pPr>
    </w:p>
    <w:p w14:paraId="3520CAAD" w14:textId="159678F8" w:rsidR="00633639" w:rsidRPr="007419A3" w:rsidRDefault="00633639" w:rsidP="00633639">
      <w:pPr>
        <w:pStyle w:val="Encartbleu"/>
      </w:pPr>
      <w:r w:rsidRPr="007419A3">
        <w:t>Objet :</w:t>
      </w:r>
      <w:r>
        <w:t xml:space="preserve"> </w:t>
      </w:r>
      <w:r w:rsidR="00E53A76" w:rsidRPr="00174BBF">
        <w:t>Réalisation d’une solution applicative (Développement, TMA, maintenance évolutive et réversibilité) pour la déclaration des CSPE et des coûts/recettes des producteurs d'électricité.</w:t>
      </w:r>
    </w:p>
    <w:p w14:paraId="460C1175" w14:textId="77777777" w:rsidR="00633639" w:rsidRDefault="00633639" w:rsidP="00633639">
      <w:pPr>
        <w:pStyle w:val="corpsdetexte0"/>
      </w:pPr>
    </w:p>
    <w:p w14:paraId="181C1B84" w14:textId="77777777" w:rsidR="004C6553" w:rsidRPr="004C6553" w:rsidRDefault="004C6553" w:rsidP="004C6553">
      <w:pPr>
        <w:rPr>
          <w:rFonts w:ascii="Arial" w:hAnsi="Arial" w:cs="Arial"/>
        </w:rPr>
      </w:pPr>
    </w:p>
    <w:p w14:paraId="09585645" w14:textId="77777777" w:rsidR="004C6553" w:rsidRPr="004C6553" w:rsidRDefault="004C6553" w:rsidP="004C6553">
      <w:pPr>
        <w:rPr>
          <w:rFonts w:ascii="Arial" w:hAnsi="Arial" w:cs="Arial"/>
        </w:rPr>
      </w:pPr>
    </w:p>
    <w:p w14:paraId="1CF25B34" w14:textId="77777777" w:rsidR="004C6553" w:rsidRPr="004C6553" w:rsidRDefault="004C6553" w:rsidP="004C6553">
      <w:pPr>
        <w:ind w:firstLine="284"/>
        <w:jc w:val="center"/>
        <w:rPr>
          <w:rFonts w:ascii="Arial" w:hAnsi="Arial" w:cs="Arial"/>
          <w:b/>
          <w:sz w:val="32"/>
        </w:rPr>
      </w:pPr>
      <w:r w:rsidRPr="004C6553">
        <w:rPr>
          <w:rFonts w:ascii="Arial" w:hAnsi="Arial" w:cs="Arial"/>
          <w:b/>
          <w:sz w:val="32"/>
        </w:rPr>
        <w:t>N° de marché</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773"/>
        <w:gridCol w:w="773"/>
        <w:gridCol w:w="773"/>
        <w:gridCol w:w="773"/>
        <w:gridCol w:w="773"/>
        <w:gridCol w:w="773"/>
        <w:gridCol w:w="773"/>
        <w:gridCol w:w="773"/>
      </w:tblGrid>
      <w:tr w:rsidR="00633639" w:rsidRPr="004C6553" w14:paraId="47588F61" w14:textId="77777777" w:rsidTr="007E69BD">
        <w:trPr>
          <w:cantSplit/>
          <w:jc w:val="center"/>
        </w:trPr>
        <w:tc>
          <w:tcPr>
            <w:tcW w:w="773" w:type="dxa"/>
            <w:vAlign w:val="center"/>
          </w:tcPr>
          <w:p w14:paraId="15138EA2" w14:textId="455A5F7E" w:rsidR="00633639" w:rsidRPr="004C6553" w:rsidRDefault="00633639" w:rsidP="00633639">
            <w:pPr>
              <w:jc w:val="center"/>
              <w:rPr>
                <w:rFonts w:ascii="Arial" w:hAnsi="Arial" w:cs="Arial"/>
              </w:rPr>
            </w:pPr>
            <w:r w:rsidRPr="004C6553">
              <w:rPr>
                <w:rFonts w:ascii="Arial" w:hAnsi="Arial" w:cs="Arial"/>
                <w:sz w:val="28"/>
                <w:szCs w:val="28"/>
              </w:rPr>
              <w:t>2</w:t>
            </w:r>
          </w:p>
        </w:tc>
        <w:tc>
          <w:tcPr>
            <w:tcW w:w="773" w:type="dxa"/>
            <w:vAlign w:val="center"/>
          </w:tcPr>
          <w:p w14:paraId="2A539679" w14:textId="370E40D3" w:rsidR="00633639" w:rsidRPr="004C6553" w:rsidRDefault="00633639" w:rsidP="00633639">
            <w:pPr>
              <w:jc w:val="center"/>
              <w:rPr>
                <w:rFonts w:ascii="Arial" w:hAnsi="Arial" w:cs="Arial"/>
              </w:rPr>
            </w:pPr>
            <w:r w:rsidRPr="004C6553">
              <w:rPr>
                <w:rFonts w:ascii="Arial" w:hAnsi="Arial" w:cs="Arial"/>
                <w:sz w:val="28"/>
                <w:szCs w:val="28"/>
              </w:rPr>
              <w:t>0</w:t>
            </w:r>
          </w:p>
        </w:tc>
        <w:tc>
          <w:tcPr>
            <w:tcW w:w="773" w:type="dxa"/>
            <w:vAlign w:val="center"/>
          </w:tcPr>
          <w:p w14:paraId="63C06D95" w14:textId="38D9AAEE" w:rsidR="00633639" w:rsidRPr="004C6553" w:rsidRDefault="00633639" w:rsidP="00633639">
            <w:pPr>
              <w:jc w:val="center"/>
              <w:rPr>
                <w:rFonts w:ascii="Arial" w:hAnsi="Arial" w:cs="Arial"/>
              </w:rPr>
            </w:pPr>
            <w:r w:rsidRPr="004C6553">
              <w:rPr>
                <w:rFonts w:ascii="Arial" w:hAnsi="Arial" w:cs="Arial"/>
                <w:sz w:val="28"/>
                <w:szCs w:val="28"/>
              </w:rPr>
              <w:t>2</w:t>
            </w:r>
          </w:p>
        </w:tc>
        <w:tc>
          <w:tcPr>
            <w:tcW w:w="773" w:type="dxa"/>
            <w:vAlign w:val="center"/>
          </w:tcPr>
          <w:p w14:paraId="6838CDDC" w14:textId="117F42DB" w:rsidR="00633639" w:rsidRPr="004C6553" w:rsidRDefault="00633639" w:rsidP="00633639">
            <w:pPr>
              <w:jc w:val="center"/>
              <w:rPr>
                <w:rFonts w:ascii="Arial" w:hAnsi="Arial" w:cs="Arial"/>
              </w:rPr>
            </w:pPr>
            <w:r>
              <w:rPr>
                <w:rFonts w:ascii="Arial" w:hAnsi="Arial" w:cs="Arial"/>
                <w:sz w:val="28"/>
                <w:szCs w:val="28"/>
              </w:rPr>
              <w:t>5</w:t>
            </w:r>
          </w:p>
        </w:tc>
        <w:tc>
          <w:tcPr>
            <w:tcW w:w="773" w:type="dxa"/>
            <w:vAlign w:val="center"/>
          </w:tcPr>
          <w:p w14:paraId="16D8BDE7" w14:textId="3E2ED001" w:rsidR="00633639" w:rsidRPr="004C6553" w:rsidRDefault="00633639" w:rsidP="00633639">
            <w:pPr>
              <w:jc w:val="center"/>
              <w:rPr>
                <w:rFonts w:ascii="Arial" w:hAnsi="Arial" w:cs="Arial"/>
              </w:rPr>
            </w:pPr>
            <w:r w:rsidRPr="004C6553">
              <w:rPr>
                <w:rFonts w:ascii="Arial" w:hAnsi="Arial" w:cs="Arial"/>
                <w:sz w:val="28"/>
                <w:szCs w:val="28"/>
              </w:rPr>
              <w:t>-</w:t>
            </w:r>
          </w:p>
        </w:tc>
        <w:tc>
          <w:tcPr>
            <w:tcW w:w="773" w:type="dxa"/>
            <w:vAlign w:val="center"/>
          </w:tcPr>
          <w:p w14:paraId="13F9F6BA" w14:textId="24EE95AD" w:rsidR="00633639" w:rsidRPr="004C6553" w:rsidRDefault="00633639" w:rsidP="00633639">
            <w:pPr>
              <w:jc w:val="center"/>
              <w:rPr>
                <w:rFonts w:ascii="Arial" w:hAnsi="Arial" w:cs="Arial"/>
              </w:rPr>
            </w:pPr>
            <w:r>
              <w:rPr>
                <w:rFonts w:ascii="Arial" w:hAnsi="Arial" w:cs="Arial"/>
                <w:sz w:val="28"/>
                <w:szCs w:val="28"/>
              </w:rPr>
              <w:t>0</w:t>
            </w:r>
          </w:p>
        </w:tc>
        <w:tc>
          <w:tcPr>
            <w:tcW w:w="773" w:type="dxa"/>
            <w:vAlign w:val="center"/>
          </w:tcPr>
          <w:p w14:paraId="777AECB2" w14:textId="2B1D8B92" w:rsidR="00633639" w:rsidRPr="00633639" w:rsidRDefault="00633639" w:rsidP="00633639">
            <w:pPr>
              <w:jc w:val="center"/>
              <w:rPr>
                <w:rFonts w:ascii="Arial" w:hAnsi="Arial" w:cs="Arial"/>
                <w:sz w:val="28"/>
                <w:szCs w:val="28"/>
              </w:rPr>
            </w:pPr>
            <w:r w:rsidRPr="004C6553">
              <w:rPr>
                <w:rFonts w:ascii="Arial" w:hAnsi="Arial" w:cs="Arial"/>
                <w:sz w:val="28"/>
                <w:szCs w:val="28"/>
              </w:rPr>
              <w:t xml:space="preserve">  </w:t>
            </w:r>
            <w:r>
              <w:rPr>
                <w:rFonts w:ascii="Arial" w:hAnsi="Arial" w:cs="Arial"/>
                <w:sz w:val="28"/>
                <w:szCs w:val="28"/>
              </w:rPr>
              <w:t>7</w:t>
            </w:r>
          </w:p>
        </w:tc>
        <w:tc>
          <w:tcPr>
            <w:tcW w:w="773" w:type="dxa"/>
          </w:tcPr>
          <w:p w14:paraId="08D01FCA" w14:textId="792BA419" w:rsidR="00633639" w:rsidRPr="00633639" w:rsidRDefault="00633639" w:rsidP="00633639">
            <w:pPr>
              <w:jc w:val="center"/>
              <w:rPr>
                <w:rFonts w:ascii="Arial" w:hAnsi="Arial" w:cs="Arial"/>
                <w:sz w:val="28"/>
                <w:szCs w:val="28"/>
              </w:rPr>
            </w:pPr>
            <w:r w:rsidRPr="00633639">
              <w:rPr>
                <w:rFonts w:ascii="Arial" w:hAnsi="Arial" w:cs="Arial"/>
                <w:sz w:val="28"/>
                <w:szCs w:val="28"/>
              </w:rPr>
              <w:t>AC</w:t>
            </w:r>
          </w:p>
        </w:tc>
      </w:tr>
    </w:tbl>
    <w:p w14:paraId="2B814871" w14:textId="77777777" w:rsidR="004C6553" w:rsidRPr="004C6553" w:rsidRDefault="004C6553" w:rsidP="004C6553">
      <w:pPr>
        <w:rPr>
          <w:rFonts w:ascii="Arial" w:hAnsi="Arial" w:cs="Arial"/>
        </w:rPr>
      </w:pPr>
    </w:p>
    <w:p w14:paraId="34917EC5" w14:textId="77777777" w:rsidR="004C6553" w:rsidRPr="004C6553" w:rsidRDefault="004C6553" w:rsidP="004C6553">
      <w:pPr>
        <w:rPr>
          <w:rFonts w:ascii="Arial" w:hAnsi="Arial" w:cs="Arial"/>
        </w:rPr>
      </w:pPr>
    </w:p>
    <w:p w14:paraId="4CB91825" w14:textId="77777777" w:rsidR="004C6553" w:rsidRPr="004C6553" w:rsidRDefault="004C6553" w:rsidP="004C6553">
      <w:pPr>
        <w:pStyle w:val="Titre1"/>
        <w:rPr>
          <w:rFonts w:cs="Arial"/>
        </w:rPr>
      </w:pPr>
      <w:r w:rsidRPr="004C6553">
        <w:rPr>
          <w:rFonts w:cs="Arial"/>
        </w:rPr>
        <w:br w:type="page"/>
      </w:r>
      <w:bookmarkStart w:id="0" w:name="_Toc201323722"/>
      <w:r w:rsidRPr="007825EA">
        <w:rPr>
          <w:rFonts w:cs="Arial"/>
          <w:color w:val="auto"/>
        </w:rPr>
        <w:lastRenderedPageBreak/>
        <w:t>ACTE D’ENGAGEMENT</w:t>
      </w:r>
      <w:bookmarkEnd w:id="0"/>
    </w:p>
    <w:p w14:paraId="73E00F57" w14:textId="77777777" w:rsidR="004C6553" w:rsidRPr="004C6553" w:rsidRDefault="004C6553" w:rsidP="004C6553">
      <w:pPr>
        <w:rPr>
          <w:rFonts w:ascii="Arial" w:hAnsi="Arial" w:cs="Arial"/>
        </w:rPr>
      </w:pPr>
    </w:p>
    <w:p w14:paraId="75B97CE1" w14:textId="77777777" w:rsidR="004C6553" w:rsidRPr="004C6553" w:rsidRDefault="004C6553" w:rsidP="004C6553">
      <w:pPr>
        <w:keepNext/>
        <w:rPr>
          <w:rFonts w:ascii="Arial" w:hAnsi="Arial" w:cs="Arial"/>
        </w:rPr>
      </w:pPr>
      <w:r w:rsidRPr="004C6553">
        <w:rPr>
          <w:rFonts w:ascii="Arial" w:hAnsi="Arial" w:cs="Arial"/>
          <w:b/>
          <w:i/>
          <w:u w:val="single"/>
        </w:rPr>
        <w:t>Pouvoir adjudicateur :</w:t>
      </w:r>
      <w:r w:rsidRPr="004C6553">
        <w:rPr>
          <w:rFonts w:ascii="Arial" w:hAnsi="Arial" w:cs="Arial"/>
        </w:rPr>
        <w:t xml:space="preserve"> </w:t>
      </w:r>
    </w:p>
    <w:p w14:paraId="67F8C2BD" w14:textId="77777777" w:rsidR="004C6553" w:rsidRPr="004C6553" w:rsidRDefault="004C6553" w:rsidP="004C6553">
      <w:pPr>
        <w:keepNext/>
        <w:jc w:val="both"/>
        <w:rPr>
          <w:rFonts w:ascii="Arial" w:hAnsi="Arial" w:cs="Arial"/>
          <w:b/>
        </w:rPr>
      </w:pPr>
    </w:p>
    <w:p w14:paraId="4D53C85E" w14:textId="77777777" w:rsidR="004C6553" w:rsidRPr="004C6553" w:rsidRDefault="004C6553" w:rsidP="004C6553">
      <w:pPr>
        <w:keepNext/>
        <w:rPr>
          <w:rFonts w:ascii="Arial" w:hAnsi="Arial" w:cs="Arial"/>
          <w:b/>
        </w:rPr>
      </w:pPr>
      <w:r w:rsidRPr="004C6553">
        <w:rPr>
          <w:rFonts w:ascii="Arial" w:hAnsi="Arial" w:cs="Arial"/>
          <w:b/>
        </w:rPr>
        <w:t>Commission de régulation de l’énergie</w:t>
      </w:r>
    </w:p>
    <w:p w14:paraId="223A93B8" w14:textId="77777777" w:rsidR="004C6553" w:rsidRPr="004C6553" w:rsidRDefault="004C6553" w:rsidP="004C6553">
      <w:pPr>
        <w:keepNext/>
        <w:tabs>
          <w:tab w:val="left" w:pos="1843"/>
        </w:tabs>
        <w:rPr>
          <w:rFonts w:ascii="Arial" w:hAnsi="Arial" w:cs="Arial"/>
          <w:b/>
          <w:i/>
          <w:u w:val="single"/>
        </w:rPr>
      </w:pPr>
    </w:p>
    <w:p w14:paraId="3C41BDF4" w14:textId="77777777" w:rsidR="004C6553" w:rsidRPr="004C6553" w:rsidRDefault="004C6553" w:rsidP="004C6553">
      <w:pPr>
        <w:keepNext/>
        <w:tabs>
          <w:tab w:val="left" w:pos="1843"/>
        </w:tabs>
        <w:rPr>
          <w:rFonts w:ascii="Arial" w:hAnsi="Arial" w:cs="Arial"/>
        </w:rPr>
      </w:pPr>
      <w:r w:rsidRPr="004C6553">
        <w:rPr>
          <w:rFonts w:ascii="Arial" w:hAnsi="Arial" w:cs="Arial"/>
          <w:b/>
          <w:i/>
          <w:u w:val="single"/>
        </w:rPr>
        <w:t>Objet du marché :</w:t>
      </w:r>
      <w:r w:rsidRPr="004C6553">
        <w:rPr>
          <w:rFonts w:ascii="Arial" w:hAnsi="Arial" w:cs="Arial"/>
          <w:b/>
          <w:i/>
        </w:rPr>
        <w:tab/>
      </w:r>
    </w:p>
    <w:p w14:paraId="412117C0" w14:textId="77777777" w:rsidR="004C6553" w:rsidRPr="004C6553" w:rsidRDefault="004C6553" w:rsidP="004C6553">
      <w:pPr>
        <w:tabs>
          <w:tab w:val="left" w:pos="709"/>
          <w:tab w:val="right" w:leader="dot" w:pos="3686"/>
          <w:tab w:val="right" w:pos="3742"/>
        </w:tabs>
        <w:rPr>
          <w:rFonts w:ascii="Arial" w:hAnsi="Arial" w:cs="Arial"/>
          <w:b/>
          <w:bCs/>
          <w:szCs w:val="36"/>
        </w:rPr>
      </w:pPr>
    </w:p>
    <w:p w14:paraId="472DF6C0" w14:textId="77777777" w:rsidR="006E7901" w:rsidRDefault="006E7901" w:rsidP="006E7901">
      <w:pPr>
        <w:tabs>
          <w:tab w:val="left" w:pos="709"/>
          <w:tab w:val="right" w:leader="dot" w:pos="3686"/>
          <w:tab w:val="right" w:pos="3742"/>
        </w:tabs>
        <w:jc w:val="both"/>
        <w:rPr>
          <w:rFonts w:ascii="Arial" w:hAnsi="Arial" w:cs="Arial"/>
          <w:b/>
        </w:rPr>
      </w:pPr>
      <w:r w:rsidRPr="006E7901">
        <w:rPr>
          <w:rFonts w:ascii="Arial" w:hAnsi="Arial" w:cs="Arial"/>
          <w:b/>
        </w:rPr>
        <w:t>Réalisation d’une solution applicative (Développement, TMA, maintenance évolutive et réversibilité) pour la déclaration des CSPE et des coûts/recettes des producteurs d'électricité.</w:t>
      </w:r>
      <w:r w:rsidRPr="006E7901">
        <w:rPr>
          <w:rFonts w:ascii="Arial" w:hAnsi="Arial" w:cs="Arial"/>
          <w:b/>
        </w:rPr>
        <w:t xml:space="preserve"> </w:t>
      </w:r>
    </w:p>
    <w:p w14:paraId="243256C4" w14:textId="77777777" w:rsidR="00633639" w:rsidRPr="004C6553" w:rsidRDefault="00633639" w:rsidP="004C6553">
      <w:pPr>
        <w:tabs>
          <w:tab w:val="left" w:pos="709"/>
          <w:tab w:val="right" w:leader="dot" w:pos="3686"/>
          <w:tab w:val="right" w:pos="3742"/>
        </w:tabs>
        <w:rPr>
          <w:rFonts w:ascii="Arial" w:hAnsi="Arial" w:cs="Arial"/>
          <w:b/>
          <w:i/>
          <w:u w:val="single"/>
        </w:rPr>
      </w:pPr>
    </w:p>
    <w:p w14:paraId="01699090" w14:textId="77777777" w:rsidR="004C6553" w:rsidRPr="004C6553" w:rsidRDefault="004C6553" w:rsidP="004C6553">
      <w:pPr>
        <w:tabs>
          <w:tab w:val="left" w:pos="709"/>
          <w:tab w:val="right" w:leader="dot" w:pos="3686"/>
          <w:tab w:val="right" w:pos="3742"/>
        </w:tabs>
        <w:rPr>
          <w:rFonts w:ascii="Arial" w:hAnsi="Arial" w:cs="Arial"/>
          <w:b/>
        </w:rPr>
      </w:pPr>
      <w:r w:rsidRPr="004C6553">
        <w:rPr>
          <w:rFonts w:ascii="Arial" w:hAnsi="Arial" w:cs="Arial"/>
          <w:b/>
          <w:i/>
          <w:u w:val="single"/>
        </w:rPr>
        <w:t>Mode de passation et forme de marché :</w:t>
      </w:r>
    </w:p>
    <w:p w14:paraId="49DBA726" w14:textId="77777777" w:rsidR="004C6553" w:rsidRPr="004C6553" w:rsidRDefault="004C6553" w:rsidP="004C6553">
      <w:pPr>
        <w:pStyle w:val="Tabulation-Points2"/>
        <w:tabs>
          <w:tab w:val="clear" w:pos="9072"/>
          <w:tab w:val="left" w:pos="709"/>
          <w:tab w:val="right" w:leader="dot" w:pos="3686"/>
          <w:tab w:val="right" w:pos="3742"/>
        </w:tabs>
        <w:rPr>
          <w:rFonts w:ascii="Arial" w:hAnsi="Arial" w:cs="Arial"/>
        </w:rPr>
      </w:pPr>
    </w:p>
    <w:p w14:paraId="0AA8378C" w14:textId="0F124B27" w:rsidR="004C6553" w:rsidRPr="004C6553" w:rsidRDefault="004C6553" w:rsidP="004C6553">
      <w:pPr>
        <w:rPr>
          <w:rFonts w:ascii="Arial" w:hAnsi="Arial" w:cs="Arial"/>
          <w:b/>
        </w:rPr>
      </w:pPr>
      <w:r w:rsidRPr="004C6553">
        <w:rPr>
          <w:rFonts w:ascii="Arial" w:hAnsi="Arial" w:cs="Arial"/>
          <w:b/>
        </w:rPr>
        <w:t xml:space="preserve">MARCHE PUBLIC passé en PROCEDURE </w:t>
      </w:r>
      <w:r w:rsidR="00B67C10">
        <w:rPr>
          <w:rFonts w:ascii="Arial" w:hAnsi="Arial" w:cs="Arial"/>
          <w:b/>
        </w:rPr>
        <w:t>d’Appel d’offres</w:t>
      </w:r>
      <w:r w:rsidRPr="004C6553">
        <w:rPr>
          <w:rFonts w:ascii="Arial" w:hAnsi="Arial" w:cs="Arial"/>
          <w:b/>
        </w:rPr>
        <w:t>, en application de l’article L 2123-1 du Code de la commande publique.</w:t>
      </w:r>
    </w:p>
    <w:p w14:paraId="7267B386" w14:textId="77777777" w:rsidR="004C6553" w:rsidRPr="004C6553" w:rsidRDefault="004C6553" w:rsidP="004C6553">
      <w:pPr>
        <w:rPr>
          <w:rFonts w:ascii="Arial" w:hAnsi="Arial" w:cs="Arial"/>
        </w:rPr>
      </w:pPr>
    </w:p>
    <w:p w14:paraId="0F5F0854" w14:textId="77777777" w:rsidR="004C6553" w:rsidRPr="004C6553" w:rsidRDefault="004C6553" w:rsidP="004C6553">
      <w:pPr>
        <w:keepNext/>
        <w:jc w:val="both"/>
        <w:rPr>
          <w:rFonts w:ascii="Arial" w:hAnsi="Arial" w:cs="Arial"/>
          <w:i/>
        </w:rPr>
      </w:pPr>
      <w:r w:rsidRPr="004C6553">
        <w:rPr>
          <w:rFonts w:ascii="Arial" w:hAnsi="Arial" w:cs="Arial"/>
          <w:b/>
          <w:i/>
          <w:u w:val="single"/>
        </w:rPr>
        <w:t>Personne habilitée à donner les renseignements relatifs aux nantissements et cessions de créances :</w:t>
      </w:r>
    </w:p>
    <w:p w14:paraId="4BCF40AD" w14:textId="77777777" w:rsidR="004C6553" w:rsidRPr="004C6553" w:rsidRDefault="004C6553" w:rsidP="004C6553">
      <w:pPr>
        <w:keepNext/>
        <w:rPr>
          <w:rFonts w:ascii="Arial" w:hAnsi="Arial" w:cs="Arial"/>
          <w:i/>
        </w:rPr>
      </w:pPr>
    </w:p>
    <w:p w14:paraId="22B70C9A" w14:textId="77777777" w:rsidR="00633639" w:rsidRPr="00633639" w:rsidRDefault="00633639" w:rsidP="00633639">
      <w:pPr>
        <w:keepNext/>
        <w:rPr>
          <w:rFonts w:ascii="Arial" w:hAnsi="Arial" w:cs="Arial"/>
          <w:b/>
        </w:rPr>
      </w:pPr>
      <w:r w:rsidRPr="00633639">
        <w:rPr>
          <w:rFonts w:ascii="Arial" w:hAnsi="Arial" w:cs="Arial"/>
          <w:b/>
        </w:rPr>
        <w:t>Rachid Bouabane-Schmitt, Secrétaire Général par délégation du pouvoir adjudicateur en date du 17 Août 2022 parue au Journal Officiel le 23 août 2022.</w:t>
      </w:r>
    </w:p>
    <w:p w14:paraId="636B3926" w14:textId="77777777" w:rsidR="00633639" w:rsidRPr="00633639" w:rsidRDefault="00633639" w:rsidP="00633639">
      <w:pPr>
        <w:keepNext/>
        <w:rPr>
          <w:rFonts w:ascii="Arial" w:hAnsi="Arial" w:cs="Arial"/>
          <w:b/>
        </w:rPr>
      </w:pPr>
    </w:p>
    <w:p w14:paraId="237C5267" w14:textId="77777777" w:rsidR="00633639" w:rsidRPr="00633639" w:rsidRDefault="00633639" w:rsidP="00633639">
      <w:pPr>
        <w:keepNext/>
        <w:jc w:val="both"/>
        <w:rPr>
          <w:rFonts w:ascii="Arial" w:hAnsi="Arial" w:cs="Arial"/>
          <w:b/>
        </w:rPr>
      </w:pPr>
      <w:r w:rsidRPr="00633639">
        <w:rPr>
          <w:rFonts w:ascii="Arial" w:hAnsi="Arial" w:cs="Arial"/>
          <w:b/>
          <w:i/>
          <w:u w:val="single"/>
        </w:rPr>
        <w:t>Nom, prénom, qualité du signataire du marché public ou de l’accord-cadre :</w:t>
      </w:r>
    </w:p>
    <w:p w14:paraId="73720CF6" w14:textId="77777777" w:rsidR="00633639" w:rsidRPr="00633639" w:rsidRDefault="00633639" w:rsidP="00633639">
      <w:pPr>
        <w:keepNext/>
        <w:rPr>
          <w:rFonts w:ascii="Arial" w:hAnsi="Arial" w:cs="Arial"/>
          <w:b/>
        </w:rPr>
      </w:pPr>
    </w:p>
    <w:p w14:paraId="79682782" w14:textId="77777777" w:rsidR="00633639" w:rsidRPr="00633639" w:rsidRDefault="00633639" w:rsidP="00633639">
      <w:pPr>
        <w:keepNext/>
        <w:rPr>
          <w:rFonts w:ascii="Arial" w:hAnsi="Arial" w:cs="Arial"/>
          <w:b/>
        </w:rPr>
      </w:pPr>
      <w:r w:rsidRPr="00633639">
        <w:rPr>
          <w:rFonts w:ascii="Arial" w:hAnsi="Arial" w:cs="Arial"/>
          <w:b/>
        </w:rPr>
        <w:t>Rachid Bouabane-Schmitt, Secrétaire Général par délégation du pouvoir adjudicateur en date du 17 Août 2022 parue au Journal Officiel le 23 août 2022.</w:t>
      </w:r>
    </w:p>
    <w:p w14:paraId="2BC0A708" w14:textId="77777777" w:rsidR="00633639" w:rsidRPr="00633639" w:rsidRDefault="00633639" w:rsidP="00633639">
      <w:pPr>
        <w:keepNext/>
        <w:rPr>
          <w:rFonts w:ascii="Arial" w:hAnsi="Arial" w:cs="Arial"/>
          <w:b/>
        </w:rPr>
      </w:pPr>
    </w:p>
    <w:p w14:paraId="18D49AAD" w14:textId="77777777" w:rsidR="00633639" w:rsidRPr="00633639" w:rsidRDefault="00633639" w:rsidP="00633639">
      <w:pPr>
        <w:keepNext/>
        <w:jc w:val="both"/>
        <w:rPr>
          <w:rFonts w:ascii="Arial" w:hAnsi="Arial" w:cs="Arial"/>
          <w:b/>
        </w:rPr>
      </w:pPr>
      <w:r w:rsidRPr="00633639">
        <w:rPr>
          <w:rFonts w:ascii="Arial" w:hAnsi="Arial" w:cs="Arial"/>
          <w:b/>
          <w:i/>
          <w:u w:val="single"/>
        </w:rPr>
        <w:t>Comptable public assignataire des paiements :</w:t>
      </w:r>
    </w:p>
    <w:p w14:paraId="2F3E9E3D" w14:textId="77777777" w:rsidR="00633639" w:rsidRPr="00633639" w:rsidRDefault="00633639" w:rsidP="00633639">
      <w:pPr>
        <w:keepNext/>
        <w:rPr>
          <w:rFonts w:ascii="Arial" w:hAnsi="Arial" w:cs="Arial"/>
          <w:b/>
        </w:rPr>
      </w:pPr>
    </w:p>
    <w:p w14:paraId="10495744" w14:textId="77777777" w:rsidR="00633639" w:rsidRPr="00633639" w:rsidRDefault="00633639" w:rsidP="00633639">
      <w:pPr>
        <w:keepNext/>
        <w:rPr>
          <w:rFonts w:ascii="Arial" w:hAnsi="Arial" w:cs="Arial"/>
          <w:b/>
        </w:rPr>
      </w:pPr>
      <w:r w:rsidRPr="00633639">
        <w:rPr>
          <w:rFonts w:ascii="Arial" w:hAnsi="Arial" w:cs="Arial"/>
          <w:b/>
        </w:rPr>
        <w:t>Ministère de la transition écologique et solidaire</w:t>
      </w:r>
    </w:p>
    <w:p w14:paraId="68A57BA8" w14:textId="77777777" w:rsidR="00633639" w:rsidRPr="00633639" w:rsidRDefault="00633639" w:rsidP="00633639">
      <w:pPr>
        <w:keepNext/>
        <w:rPr>
          <w:rFonts w:ascii="Arial" w:hAnsi="Arial" w:cs="Arial"/>
          <w:b/>
        </w:rPr>
      </w:pPr>
      <w:r w:rsidRPr="00633639">
        <w:rPr>
          <w:rFonts w:ascii="Arial" w:hAnsi="Arial" w:cs="Arial"/>
          <w:b/>
        </w:rPr>
        <w:t>SCBCM</w:t>
      </w:r>
    </w:p>
    <w:p w14:paraId="2F85BF76" w14:textId="77777777" w:rsidR="00633639" w:rsidRPr="00633639" w:rsidRDefault="00633639" w:rsidP="00633639">
      <w:pPr>
        <w:keepNext/>
        <w:rPr>
          <w:rFonts w:ascii="Arial" w:hAnsi="Arial" w:cs="Arial"/>
          <w:b/>
        </w:rPr>
      </w:pPr>
      <w:r w:rsidRPr="00633639">
        <w:rPr>
          <w:rFonts w:ascii="Arial" w:hAnsi="Arial" w:cs="Arial"/>
          <w:b/>
        </w:rPr>
        <w:t>Grande Arche de la Défense - Paroi Sud</w:t>
      </w:r>
    </w:p>
    <w:p w14:paraId="390EED21" w14:textId="77777777" w:rsidR="00633639" w:rsidRPr="00633639" w:rsidRDefault="00633639" w:rsidP="00633639">
      <w:pPr>
        <w:keepNext/>
        <w:rPr>
          <w:rFonts w:ascii="Arial" w:hAnsi="Arial" w:cs="Arial"/>
          <w:b/>
        </w:rPr>
      </w:pPr>
      <w:r w:rsidRPr="00633639">
        <w:rPr>
          <w:rFonts w:ascii="Arial" w:hAnsi="Arial" w:cs="Arial"/>
          <w:b/>
        </w:rPr>
        <w:t>23ème étage</w:t>
      </w:r>
    </w:p>
    <w:p w14:paraId="0CABEDF9" w14:textId="77777777" w:rsidR="00633639" w:rsidRPr="00633639" w:rsidRDefault="00633639" w:rsidP="00633639">
      <w:pPr>
        <w:keepNext/>
        <w:rPr>
          <w:rFonts w:ascii="Arial" w:hAnsi="Arial" w:cs="Arial"/>
          <w:b/>
        </w:rPr>
      </w:pPr>
      <w:r w:rsidRPr="00633639">
        <w:rPr>
          <w:rFonts w:ascii="Arial" w:hAnsi="Arial" w:cs="Arial"/>
          <w:b/>
        </w:rPr>
        <w:t xml:space="preserve">92055 LA DEFENSE </w:t>
      </w:r>
    </w:p>
    <w:p w14:paraId="3AD51AE9" w14:textId="77777777" w:rsidR="00633639" w:rsidRPr="00633639" w:rsidRDefault="00633639" w:rsidP="00633639">
      <w:pPr>
        <w:keepNext/>
        <w:rPr>
          <w:rFonts w:ascii="Arial" w:hAnsi="Arial" w:cs="Arial"/>
          <w:b/>
        </w:rPr>
      </w:pPr>
    </w:p>
    <w:p w14:paraId="1C7631FE" w14:textId="77777777" w:rsidR="00633639" w:rsidRPr="00633639" w:rsidRDefault="00633639" w:rsidP="00633639">
      <w:pPr>
        <w:keepNext/>
        <w:jc w:val="both"/>
        <w:rPr>
          <w:rFonts w:ascii="Arial" w:hAnsi="Arial" w:cs="Arial"/>
          <w:b/>
          <w:i/>
          <w:u w:val="single"/>
        </w:rPr>
      </w:pPr>
      <w:r w:rsidRPr="00633639">
        <w:rPr>
          <w:rFonts w:ascii="Arial" w:hAnsi="Arial" w:cs="Arial"/>
          <w:b/>
          <w:i/>
          <w:u w:val="single"/>
        </w:rPr>
        <w:t>Imputation budgétaire :</w:t>
      </w:r>
    </w:p>
    <w:p w14:paraId="7D688C7A" w14:textId="77777777" w:rsidR="00633639" w:rsidRPr="00633639" w:rsidRDefault="00633639" w:rsidP="00633639">
      <w:pPr>
        <w:keepNext/>
        <w:rPr>
          <w:rFonts w:ascii="Arial" w:hAnsi="Arial" w:cs="Arial"/>
          <w:b/>
        </w:rPr>
      </w:pPr>
    </w:p>
    <w:p w14:paraId="7400D0EC" w14:textId="2EE20ECB" w:rsidR="004C6553" w:rsidRPr="004C6553" w:rsidRDefault="00633639" w:rsidP="00633639">
      <w:pPr>
        <w:keepNext/>
        <w:rPr>
          <w:rFonts w:ascii="Arial" w:hAnsi="Arial" w:cs="Arial"/>
          <w:b/>
          <w:i/>
          <w:sz w:val="30"/>
        </w:rPr>
      </w:pPr>
      <w:r w:rsidRPr="00633639">
        <w:rPr>
          <w:rFonts w:ascii="Arial" w:hAnsi="Arial" w:cs="Arial"/>
          <w:b/>
        </w:rPr>
        <w:t>MIN 223 Programme 217 action 27</w:t>
      </w:r>
      <w:r w:rsidR="004C6553" w:rsidRPr="004C6553">
        <w:rPr>
          <w:rFonts w:ascii="Arial" w:hAnsi="Arial" w:cs="Arial"/>
        </w:rPr>
        <w:br w:type="page"/>
      </w:r>
      <w:r w:rsidR="004C6553" w:rsidRPr="004C6553">
        <w:rPr>
          <w:rFonts w:ascii="Arial" w:hAnsi="Arial" w:cs="Arial"/>
          <w:sz w:val="30"/>
        </w:rPr>
        <w:lastRenderedPageBreak/>
        <w:t>SOMMAIRE</w:t>
      </w:r>
    </w:p>
    <w:p w14:paraId="5E5BE23F" w14:textId="77777777" w:rsidR="004C6553" w:rsidRPr="004C6553" w:rsidRDefault="004C6553" w:rsidP="004C6553">
      <w:pPr>
        <w:rPr>
          <w:rFonts w:ascii="Arial" w:hAnsi="Arial" w:cs="Arial"/>
        </w:rPr>
      </w:pPr>
    </w:p>
    <w:p w14:paraId="5E36ECE9" w14:textId="1E57E67B" w:rsidR="003D685A" w:rsidRPr="003D685A" w:rsidRDefault="004C6553">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r w:rsidRPr="003D685A">
        <w:rPr>
          <w:rFonts w:cs="Arial"/>
          <w:sz w:val="24"/>
          <w:szCs w:val="24"/>
        </w:rPr>
        <w:fldChar w:fldCharType="begin"/>
      </w:r>
      <w:r w:rsidRPr="003D685A">
        <w:rPr>
          <w:rFonts w:cs="Arial"/>
          <w:sz w:val="24"/>
          <w:szCs w:val="24"/>
        </w:rPr>
        <w:instrText xml:space="preserve"> TOC \o "1-2" \h \z </w:instrText>
      </w:r>
      <w:r w:rsidRPr="003D685A">
        <w:rPr>
          <w:rFonts w:cs="Arial"/>
          <w:sz w:val="24"/>
          <w:szCs w:val="24"/>
        </w:rPr>
        <w:fldChar w:fldCharType="separate"/>
      </w:r>
      <w:hyperlink w:anchor="_Toc201323722" w:history="1">
        <w:r w:rsidR="003D685A" w:rsidRPr="003D685A">
          <w:rPr>
            <w:rStyle w:val="Lienhypertexte"/>
            <w:rFonts w:cs="Arial"/>
            <w:noProof/>
            <w:sz w:val="24"/>
            <w:szCs w:val="24"/>
          </w:rPr>
          <w:t>ACTE D’ENGAGEMENT</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_Toc201323722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2</w:t>
        </w:r>
        <w:r w:rsidR="003D685A" w:rsidRPr="003D685A">
          <w:rPr>
            <w:noProof/>
            <w:webHidden/>
            <w:sz w:val="24"/>
            <w:szCs w:val="24"/>
          </w:rPr>
          <w:fldChar w:fldCharType="end"/>
        </w:r>
      </w:hyperlink>
    </w:p>
    <w:p w14:paraId="7C2B916A" w14:textId="26986C82"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3" w:history="1">
        <w:r w:rsidR="003D685A" w:rsidRPr="003D685A">
          <w:rPr>
            <w:rStyle w:val="Lienhypertexte"/>
            <w:rFonts w:cs="Arial"/>
            <w:noProof/>
            <w:sz w:val="24"/>
            <w:szCs w:val="24"/>
          </w:rPr>
          <w:t>Article premier : Contractant</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_Toc201323723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4</w:t>
        </w:r>
        <w:r w:rsidR="003D685A" w:rsidRPr="003D685A">
          <w:rPr>
            <w:noProof/>
            <w:webHidden/>
            <w:sz w:val="24"/>
            <w:szCs w:val="24"/>
          </w:rPr>
          <w:fldChar w:fldCharType="end"/>
        </w:r>
      </w:hyperlink>
    </w:p>
    <w:p w14:paraId="2E76897E" w14:textId="68208F5C"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4" w:history="1">
        <w:r w:rsidR="003D685A" w:rsidRPr="003D685A">
          <w:rPr>
            <w:rStyle w:val="Lienhypertexte"/>
            <w:rFonts w:cs="Arial"/>
            <w:noProof/>
            <w:sz w:val="24"/>
            <w:szCs w:val="24"/>
          </w:rPr>
          <w:t>Article 2 : Prix</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_Toc201323724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5</w:t>
        </w:r>
        <w:r w:rsidR="003D685A" w:rsidRPr="003D685A">
          <w:rPr>
            <w:noProof/>
            <w:webHidden/>
            <w:sz w:val="24"/>
            <w:szCs w:val="24"/>
          </w:rPr>
          <w:fldChar w:fldCharType="end"/>
        </w:r>
      </w:hyperlink>
    </w:p>
    <w:p w14:paraId="14857587" w14:textId="492D7524"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5" w:history="1">
        <w:r w:rsidR="003D685A" w:rsidRPr="003D685A">
          <w:rPr>
            <w:rStyle w:val="Lienhypertexte"/>
            <w:rFonts w:cs="Arial"/>
            <w:noProof/>
            <w:sz w:val="24"/>
            <w:szCs w:val="24"/>
          </w:rPr>
          <w:t>Article 3 : Durée du marché – Délais d’exécution</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_Toc201323725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5</w:t>
        </w:r>
        <w:r w:rsidR="003D685A" w:rsidRPr="003D685A">
          <w:rPr>
            <w:noProof/>
            <w:webHidden/>
            <w:sz w:val="24"/>
            <w:szCs w:val="24"/>
          </w:rPr>
          <w:fldChar w:fldCharType="end"/>
        </w:r>
      </w:hyperlink>
    </w:p>
    <w:p w14:paraId="5EFA6BD8" w14:textId="6A8E27B1"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6" w:history="1">
        <w:r w:rsidR="003D685A" w:rsidRPr="003D685A">
          <w:rPr>
            <w:rStyle w:val="Lienhypertexte"/>
            <w:rFonts w:cs="Arial"/>
            <w:noProof/>
            <w:sz w:val="24"/>
            <w:szCs w:val="24"/>
          </w:rPr>
          <w:t>Article 4 : Paiement</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_Toc201323726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6</w:t>
        </w:r>
        <w:r w:rsidR="003D685A" w:rsidRPr="003D685A">
          <w:rPr>
            <w:noProof/>
            <w:webHidden/>
            <w:sz w:val="24"/>
            <w:szCs w:val="24"/>
          </w:rPr>
          <w:fldChar w:fldCharType="end"/>
        </w:r>
      </w:hyperlink>
    </w:p>
    <w:p w14:paraId="48083953" w14:textId="727D09FD"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7" w:history="1">
        <w:r w:rsidR="003D685A" w:rsidRPr="003D685A">
          <w:rPr>
            <w:rStyle w:val="Lienhypertexte"/>
            <w:rFonts w:cs="Arial"/>
            <w:noProof/>
            <w:sz w:val="24"/>
            <w:szCs w:val="24"/>
          </w:rPr>
          <w:t>Article 5 : Nomenclature communautaire</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_Toc201323727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7</w:t>
        </w:r>
        <w:r w:rsidR="003D685A" w:rsidRPr="003D685A">
          <w:rPr>
            <w:noProof/>
            <w:webHidden/>
            <w:sz w:val="24"/>
            <w:szCs w:val="24"/>
          </w:rPr>
          <w:fldChar w:fldCharType="end"/>
        </w:r>
      </w:hyperlink>
    </w:p>
    <w:p w14:paraId="7E8C08A7" w14:textId="04C9578C"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8" w:history="1">
        <w:r w:rsidR="003D685A" w:rsidRPr="003D685A">
          <w:rPr>
            <w:rStyle w:val="Lienhypertexte"/>
            <w:rFonts w:cs="Arial"/>
            <w:noProof/>
            <w:sz w:val="24"/>
            <w:szCs w:val="24"/>
          </w:rPr>
          <w:t>ANNEXE N° ….. : DOSSIER DE DEMANDE D’AGREMENT DES SOUS TRAITANTS MODE D’EMPLOI – PIECES A JOINDRE</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_Toc201323728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10</w:t>
        </w:r>
        <w:r w:rsidR="003D685A" w:rsidRPr="003D685A">
          <w:rPr>
            <w:noProof/>
            <w:webHidden/>
            <w:sz w:val="24"/>
            <w:szCs w:val="24"/>
          </w:rPr>
          <w:fldChar w:fldCharType="end"/>
        </w:r>
      </w:hyperlink>
    </w:p>
    <w:p w14:paraId="5D34F743" w14:textId="150D2B07" w:rsidR="003D685A" w:rsidRPr="003D685A" w:rsidRDefault="006E7901">
      <w:pPr>
        <w:pStyle w:val="TM1"/>
        <w:tabs>
          <w:tab w:val="right" w:leader="dot" w:pos="9061"/>
        </w:tabs>
        <w:rPr>
          <w:rFonts w:asciiTheme="minorHAnsi" w:eastAsiaTheme="minorEastAsia" w:hAnsiTheme="minorHAnsi" w:cstheme="minorBidi"/>
          <w:b w:val="0"/>
          <w:noProof/>
          <w:color w:val="auto"/>
          <w:kern w:val="2"/>
          <w:sz w:val="24"/>
          <w:szCs w:val="24"/>
          <w:lang w:val="fr-FR"/>
          <w14:ligatures w14:val="standardContextual"/>
        </w:rPr>
      </w:pPr>
      <w:hyperlink w:anchor="_Toc201323729" w:history="1">
        <w:r w:rsidR="003D685A" w:rsidRPr="003D685A">
          <w:rPr>
            <w:rStyle w:val="Lienhypertexte"/>
            <w:noProof/>
            <w:sz w:val="24"/>
            <w:szCs w:val="24"/>
          </w:rPr>
          <w:t>ANNEXE N° …. : DESIGNATION DES CO-TRAITANTS ET REPARTITION DES PRESTATIONS</w:t>
        </w:r>
        <w:r w:rsidR="003D685A" w:rsidRPr="003D685A">
          <w:rPr>
            <w:noProof/>
            <w:webHidden/>
            <w:sz w:val="24"/>
            <w:szCs w:val="24"/>
          </w:rPr>
          <w:tab/>
        </w:r>
        <w:r w:rsidR="003D685A" w:rsidRPr="003D685A">
          <w:rPr>
            <w:noProof/>
            <w:webHidden/>
            <w:sz w:val="24"/>
            <w:szCs w:val="24"/>
          </w:rPr>
          <w:fldChar w:fldCharType="begin"/>
        </w:r>
        <w:r w:rsidR="003D685A" w:rsidRPr="003D685A">
          <w:rPr>
            <w:noProof/>
            <w:webHidden/>
            <w:sz w:val="24"/>
            <w:szCs w:val="24"/>
          </w:rPr>
          <w:instrText xml:space="preserve"> PAGEREF _Toc201323729 \h </w:instrText>
        </w:r>
        <w:r w:rsidR="003D685A" w:rsidRPr="003D685A">
          <w:rPr>
            <w:noProof/>
            <w:webHidden/>
            <w:sz w:val="24"/>
            <w:szCs w:val="24"/>
          </w:rPr>
        </w:r>
        <w:r w:rsidR="003D685A" w:rsidRPr="003D685A">
          <w:rPr>
            <w:noProof/>
            <w:webHidden/>
            <w:sz w:val="24"/>
            <w:szCs w:val="24"/>
          </w:rPr>
          <w:fldChar w:fldCharType="separate"/>
        </w:r>
        <w:r w:rsidR="003D685A" w:rsidRPr="003D685A">
          <w:rPr>
            <w:noProof/>
            <w:webHidden/>
            <w:sz w:val="24"/>
            <w:szCs w:val="24"/>
          </w:rPr>
          <w:t>11</w:t>
        </w:r>
        <w:r w:rsidR="003D685A" w:rsidRPr="003D685A">
          <w:rPr>
            <w:noProof/>
            <w:webHidden/>
            <w:sz w:val="24"/>
            <w:szCs w:val="24"/>
          </w:rPr>
          <w:fldChar w:fldCharType="end"/>
        </w:r>
      </w:hyperlink>
    </w:p>
    <w:p w14:paraId="11818CD4" w14:textId="53FEA446" w:rsidR="004C6553" w:rsidRPr="004C6553" w:rsidRDefault="004C6553" w:rsidP="004C6553">
      <w:pPr>
        <w:pStyle w:val="TM1"/>
        <w:rPr>
          <w:rFonts w:cs="Arial"/>
          <w:b w:val="0"/>
          <w:bCs/>
          <w:caps/>
          <w:noProof/>
        </w:rPr>
      </w:pPr>
      <w:r w:rsidRPr="003D685A">
        <w:rPr>
          <w:rFonts w:cs="Arial"/>
          <w:sz w:val="24"/>
          <w:szCs w:val="24"/>
        </w:rPr>
        <w:fldChar w:fldCharType="end"/>
      </w:r>
    </w:p>
    <w:p w14:paraId="32044E80" w14:textId="77777777" w:rsidR="004C6553" w:rsidRPr="004C6553" w:rsidRDefault="004C6553" w:rsidP="004C6553">
      <w:pPr>
        <w:rPr>
          <w:rFonts w:ascii="Arial" w:hAnsi="Arial" w:cs="Arial"/>
        </w:rPr>
      </w:pPr>
    </w:p>
    <w:p w14:paraId="6A4441CA" w14:textId="77777777" w:rsidR="004C6553" w:rsidRPr="004C6553" w:rsidRDefault="004C6553" w:rsidP="004C6553">
      <w:pPr>
        <w:rPr>
          <w:rFonts w:ascii="Arial" w:hAnsi="Arial" w:cs="Arial"/>
        </w:rPr>
      </w:pPr>
      <w:r w:rsidRPr="004C6553">
        <w:rPr>
          <w:rFonts w:ascii="Arial" w:hAnsi="Arial" w:cs="Arial"/>
        </w:rPr>
        <w:t xml:space="preserve"> </w:t>
      </w:r>
    </w:p>
    <w:p w14:paraId="579CD28D" w14:textId="77777777" w:rsidR="004C6553" w:rsidRPr="004C6553" w:rsidRDefault="004C6553" w:rsidP="004C6553">
      <w:pPr>
        <w:rPr>
          <w:rFonts w:ascii="Arial" w:hAnsi="Arial" w:cs="Arial"/>
        </w:rPr>
      </w:pPr>
    </w:p>
    <w:p w14:paraId="364641D7" w14:textId="77777777" w:rsidR="004C6553" w:rsidRPr="004C6553" w:rsidRDefault="004C6553" w:rsidP="004C6553">
      <w:pPr>
        <w:rPr>
          <w:rFonts w:ascii="Arial" w:hAnsi="Arial" w:cs="Arial"/>
        </w:rPr>
      </w:pPr>
    </w:p>
    <w:p w14:paraId="4058AE0C" w14:textId="77777777" w:rsidR="004C6553" w:rsidRPr="004C6553" w:rsidRDefault="004C6553" w:rsidP="004C6553">
      <w:pPr>
        <w:rPr>
          <w:rFonts w:ascii="Arial" w:hAnsi="Arial" w:cs="Arial"/>
        </w:rPr>
      </w:pPr>
    </w:p>
    <w:p w14:paraId="2519CD24" w14:textId="77777777" w:rsidR="004C6553" w:rsidRPr="004C6553" w:rsidRDefault="004C6553" w:rsidP="004C6553">
      <w:pPr>
        <w:rPr>
          <w:rFonts w:ascii="Arial" w:hAnsi="Arial" w:cs="Arial"/>
        </w:rPr>
      </w:pPr>
    </w:p>
    <w:p w14:paraId="69DF9C31" w14:textId="77777777" w:rsidR="004C6553" w:rsidRPr="004C6553" w:rsidRDefault="004C6553" w:rsidP="004C6553">
      <w:pPr>
        <w:rPr>
          <w:rFonts w:ascii="Arial" w:hAnsi="Arial" w:cs="Arial"/>
        </w:rPr>
      </w:pPr>
    </w:p>
    <w:p w14:paraId="4277F3E5" w14:textId="77777777" w:rsidR="004C6553" w:rsidRPr="004C6553" w:rsidRDefault="004C6553" w:rsidP="004C6553">
      <w:pPr>
        <w:rPr>
          <w:rFonts w:ascii="Arial" w:hAnsi="Arial" w:cs="Arial"/>
        </w:rPr>
      </w:pPr>
    </w:p>
    <w:p w14:paraId="0ED467D8" w14:textId="77777777" w:rsidR="004C6553" w:rsidRPr="004C6553" w:rsidRDefault="004C6553" w:rsidP="004C6553">
      <w:pPr>
        <w:rPr>
          <w:rFonts w:ascii="Arial" w:hAnsi="Arial" w:cs="Arial"/>
        </w:rPr>
      </w:pPr>
    </w:p>
    <w:p w14:paraId="05A0802C" w14:textId="77777777" w:rsidR="004C6553" w:rsidRPr="004C6553" w:rsidRDefault="004C6553" w:rsidP="004C6553">
      <w:pPr>
        <w:rPr>
          <w:rFonts w:ascii="Arial" w:hAnsi="Arial" w:cs="Arial"/>
        </w:rPr>
      </w:pPr>
    </w:p>
    <w:p w14:paraId="7961BC06" w14:textId="77777777" w:rsidR="004C6553" w:rsidRPr="004C6553" w:rsidRDefault="004C6553" w:rsidP="004C6553">
      <w:pPr>
        <w:rPr>
          <w:rFonts w:ascii="Arial" w:hAnsi="Arial" w:cs="Arial"/>
        </w:rPr>
      </w:pPr>
    </w:p>
    <w:p w14:paraId="35771A2E" w14:textId="77777777" w:rsidR="004C6553" w:rsidRPr="004C6553" w:rsidRDefault="004C6553" w:rsidP="004C6553">
      <w:pPr>
        <w:rPr>
          <w:rFonts w:ascii="Arial" w:hAnsi="Arial" w:cs="Arial"/>
        </w:rPr>
      </w:pPr>
    </w:p>
    <w:p w14:paraId="3534350C" w14:textId="77777777" w:rsidR="004C6553" w:rsidRPr="004C6553" w:rsidRDefault="004C6553" w:rsidP="004C6553">
      <w:pPr>
        <w:rPr>
          <w:rFonts w:ascii="Arial" w:hAnsi="Arial" w:cs="Arial"/>
        </w:rPr>
      </w:pPr>
    </w:p>
    <w:p w14:paraId="2EE3DB23" w14:textId="77777777" w:rsidR="004C6553" w:rsidRPr="004C6553" w:rsidRDefault="004C6553" w:rsidP="004C6553">
      <w:pPr>
        <w:rPr>
          <w:rFonts w:ascii="Arial" w:hAnsi="Arial" w:cs="Arial"/>
        </w:rPr>
      </w:pPr>
    </w:p>
    <w:p w14:paraId="765A9605" w14:textId="77777777" w:rsidR="004C6553" w:rsidRPr="004C6553" w:rsidRDefault="004C6553" w:rsidP="004C6553">
      <w:pPr>
        <w:rPr>
          <w:rFonts w:ascii="Arial" w:hAnsi="Arial" w:cs="Arial"/>
        </w:rPr>
      </w:pPr>
    </w:p>
    <w:p w14:paraId="0C3A2286" w14:textId="77777777" w:rsidR="004C6553" w:rsidRPr="004C6553" w:rsidRDefault="004C6553" w:rsidP="004C6553">
      <w:pPr>
        <w:rPr>
          <w:rFonts w:ascii="Arial" w:hAnsi="Arial" w:cs="Arial"/>
        </w:rPr>
      </w:pPr>
    </w:p>
    <w:p w14:paraId="2D4B26F4" w14:textId="77777777" w:rsidR="004C6553" w:rsidRPr="004C6553" w:rsidRDefault="004C6553" w:rsidP="004C6553">
      <w:pPr>
        <w:rPr>
          <w:rFonts w:ascii="Arial" w:hAnsi="Arial" w:cs="Arial"/>
        </w:rPr>
      </w:pPr>
    </w:p>
    <w:p w14:paraId="372221ED" w14:textId="77777777" w:rsidR="004C6553" w:rsidRPr="004C6553" w:rsidRDefault="004C6553" w:rsidP="004C6553">
      <w:pPr>
        <w:rPr>
          <w:rFonts w:ascii="Arial" w:hAnsi="Arial" w:cs="Arial"/>
        </w:rPr>
      </w:pPr>
    </w:p>
    <w:p w14:paraId="337C5F49" w14:textId="77777777" w:rsidR="004C6553" w:rsidRPr="004C6553" w:rsidRDefault="004C6553" w:rsidP="004C6553">
      <w:pPr>
        <w:rPr>
          <w:rFonts w:ascii="Arial" w:hAnsi="Arial" w:cs="Arial"/>
        </w:rPr>
      </w:pPr>
    </w:p>
    <w:p w14:paraId="4560335C" w14:textId="77777777" w:rsidR="004C6553" w:rsidRPr="004C6553" w:rsidRDefault="004C6553" w:rsidP="004C6553">
      <w:pPr>
        <w:rPr>
          <w:rFonts w:ascii="Arial" w:hAnsi="Arial" w:cs="Arial"/>
        </w:rPr>
      </w:pPr>
    </w:p>
    <w:p w14:paraId="169F20F9" w14:textId="77777777" w:rsidR="004C6553" w:rsidRPr="004C6553" w:rsidRDefault="004C6553" w:rsidP="004C6553">
      <w:pPr>
        <w:rPr>
          <w:rFonts w:ascii="Arial" w:hAnsi="Arial" w:cs="Arial"/>
        </w:rPr>
      </w:pPr>
    </w:p>
    <w:p w14:paraId="71C0AE0C" w14:textId="77777777" w:rsidR="004C6553" w:rsidRPr="004C6553" w:rsidRDefault="004C6553" w:rsidP="004C6553">
      <w:pPr>
        <w:rPr>
          <w:rFonts w:ascii="Arial" w:hAnsi="Arial" w:cs="Arial"/>
        </w:rPr>
      </w:pPr>
    </w:p>
    <w:p w14:paraId="07E1E80A" w14:textId="77777777" w:rsidR="004C6553" w:rsidRPr="004C6553" w:rsidRDefault="004C6553" w:rsidP="004C6553">
      <w:pPr>
        <w:pStyle w:val="Titre1"/>
        <w:rPr>
          <w:rFonts w:cs="Arial"/>
        </w:rPr>
      </w:pPr>
      <w:r w:rsidRPr="004C6553">
        <w:rPr>
          <w:rFonts w:cs="Arial"/>
          <w:b w:val="0"/>
          <w:smallCaps/>
          <w:u w:val="single"/>
        </w:rPr>
        <w:br w:type="page"/>
      </w:r>
      <w:bookmarkStart w:id="1" w:name="_Toc201323723"/>
      <w:r w:rsidRPr="004C6553">
        <w:rPr>
          <w:rFonts w:cs="Arial"/>
        </w:rPr>
        <w:lastRenderedPageBreak/>
        <w:t>Article premier : Contractant</w:t>
      </w:r>
      <w:bookmarkEnd w:id="1"/>
    </w:p>
    <w:p w14:paraId="0E2E9E1A" w14:textId="01DA1A74" w:rsidR="002D2BEB" w:rsidRPr="002D2BEB" w:rsidRDefault="004C6553" w:rsidP="002D2BEB">
      <w:pPr>
        <w:pStyle w:val="Normal1"/>
        <w:spacing w:before="120"/>
        <w:rPr>
          <w:rFonts w:ascii="Arial" w:hAnsi="Arial" w:cs="Arial"/>
          <w:sz w:val="20"/>
          <w:szCs w:val="20"/>
        </w:rPr>
      </w:pPr>
      <w:r w:rsidRPr="002D2BEB">
        <w:rPr>
          <w:rFonts w:ascii="Arial" w:hAnsi="Arial" w:cs="Arial"/>
          <w:sz w:val="20"/>
          <w:szCs w:val="20"/>
        </w:rPr>
        <w:t xml:space="preserve">Après avoir pris connaissance des pièces constitutives du marché, indiquées à l’article </w:t>
      </w:r>
      <w:r w:rsidRPr="002D2BEB">
        <w:rPr>
          <w:rFonts w:ascii="Arial" w:hAnsi="Arial" w:cs="Arial"/>
          <w:sz w:val="20"/>
          <w:szCs w:val="20"/>
        </w:rPr>
        <w:br/>
        <w:t xml:space="preserve">« pièces contractuelles » du cahier des clauses particulières qui fait référence au CCAG </w:t>
      </w:r>
      <w:r w:rsidR="00633639" w:rsidRPr="00633639">
        <w:rPr>
          <w:rFonts w:ascii="Arial" w:hAnsi="Arial" w:cs="Arial"/>
          <w:sz w:val="20"/>
          <w:szCs w:val="20"/>
        </w:rPr>
        <w:t>TIC</w:t>
      </w:r>
      <w:r w:rsidRPr="002D2BEB">
        <w:rPr>
          <w:rFonts w:ascii="Arial" w:hAnsi="Arial" w:cs="Arial"/>
          <w:sz w:val="20"/>
          <w:szCs w:val="20"/>
        </w:rPr>
        <w:t xml:space="preserve"> et conformément à leurs clauses et stipulations ;</w:t>
      </w:r>
    </w:p>
    <w:p w14:paraId="55273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fldChar w:fldCharType="begin">
          <w:ffData>
            <w:name w:val="Texte1"/>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Le signataire (Candidat individuel),</w:t>
      </w:r>
    </w:p>
    <w:p w14:paraId="5BF2F2A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1253155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1866279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2"/>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w:t>
      </w:r>
      <w:proofErr w:type="gramStart"/>
      <w:r w:rsidRPr="00E85796">
        <w:t>m’engage</w:t>
      </w:r>
      <w:proofErr w:type="gramEnd"/>
      <w:r w:rsidRPr="00E85796">
        <w:t xml:space="preserve"> sur la base de mon offre et pour mon propre compte ;</w:t>
      </w:r>
    </w:p>
    <w:p w14:paraId="220A5B5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025E35D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344B69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E1DF39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E16908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52B3F02C"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5C11B35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2E1A8F10"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4BEF2CF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tab/>
      </w:r>
      <w:r w:rsidRPr="00E85796">
        <w:tab/>
      </w:r>
      <w:r w:rsidRPr="00E85796">
        <w:tab/>
      </w:r>
      <w:r w:rsidRPr="00E85796">
        <w:tab/>
      </w:r>
      <w:r w:rsidRPr="00E85796">
        <w:tab/>
      </w:r>
      <w:r w:rsidRPr="00E85796">
        <w:fldChar w:fldCharType="begin">
          <w:ffData>
            <w:name w:val="Texte3"/>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w:t>
      </w:r>
      <w:proofErr w:type="gramStart"/>
      <w:r w:rsidRPr="00E85796">
        <w:t>engage</w:t>
      </w:r>
      <w:proofErr w:type="gramEnd"/>
      <w:r w:rsidRPr="00E85796">
        <w:t xml:space="preserve"> la société .............................................................</w:t>
      </w:r>
      <w:r w:rsidRPr="00E85796">
        <w:tab/>
      </w:r>
      <w:proofErr w:type="gramStart"/>
      <w:r w:rsidRPr="00E85796">
        <w:t>sur</w:t>
      </w:r>
      <w:proofErr w:type="gramEnd"/>
      <w:r w:rsidRPr="00E85796">
        <w:t xml:space="preserve"> la base de son offre ;</w:t>
      </w:r>
    </w:p>
    <w:p w14:paraId="319C8C2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5DBA2D4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4A68E174"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349DE9FF"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2926A0B9"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49F09E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2F0987F3"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1BB14ED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r w:rsidRPr="00E85796">
        <w:t xml:space="preserve"> </w:t>
      </w:r>
    </w:p>
    <w:p w14:paraId="59600EDE" w14:textId="77777777" w:rsidR="002D2BEB" w:rsidRPr="004C6553" w:rsidRDefault="002D2BEB" w:rsidP="002D2BEB">
      <w:pPr>
        <w:pStyle w:val="Normal1"/>
        <w:spacing w:before="120"/>
        <w:ind w:firstLine="0"/>
        <w:rPr>
          <w:rFonts w:ascii="Arial" w:hAnsi="Arial" w:cs="Arial"/>
        </w:rPr>
      </w:pPr>
    </w:p>
    <w:p w14:paraId="0FC4C927"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spacing w:before="120"/>
        <w:jc w:val="left"/>
      </w:pPr>
      <w:r w:rsidRPr="00E85796">
        <w:fldChar w:fldCharType="begin">
          <w:ffData>
            <w:name w:val="Texte4"/>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Le mandataire (Candidat groupé),</w:t>
      </w:r>
    </w:p>
    <w:p w14:paraId="0B6596DE"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M ............................................................................................................................................................................................</w:t>
      </w:r>
    </w:p>
    <w:p w14:paraId="535970E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Agissant en qualité de ............................................................................................................................................................</w:t>
      </w:r>
    </w:p>
    <w:p w14:paraId="294C445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proofErr w:type="gramStart"/>
      <w:r w:rsidRPr="00E85796">
        <w:t>désigné</w:t>
      </w:r>
      <w:proofErr w:type="gramEnd"/>
      <w:r w:rsidRPr="00E85796">
        <w:t xml:space="preserve"> mandataire :</w:t>
      </w:r>
    </w:p>
    <w:p w14:paraId="6DE6F7A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5"/>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w:t>
      </w:r>
      <w:proofErr w:type="gramStart"/>
      <w:r w:rsidRPr="00E85796">
        <w:t>du</w:t>
      </w:r>
      <w:proofErr w:type="gramEnd"/>
      <w:r w:rsidRPr="00E85796">
        <w:t xml:space="preserve"> groupement solidaire </w:t>
      </w:r>
    </w:p>
    <w:p w14:paraId="50B79C0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6"/>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w:t>
      </w:r>
      <w:proofErr w:type="gramStart"/>
      <w:r w:rsidRPr="00E85796">
        <w:t>solidaire</w:t>
      </w:r>
      <w:proofErr w:type="gramEnd"/>
      <w:r w:rsidRPr="00E85796">
        <w:t xml:space="preserve"> du groupement conjoint  </w:t>
      </w:r>
    </w:p>
    <w:p w14:paraId="2EE9BB2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tabs>
          <w:tab w:val="clear" w:pos="284"/>
          <w:tab w:val="clear" w:pos="567"/>
          <w:tab w:val="clear" w:pos="851"/>
        </w:tabs>
        <w:jc w:val="left"/>
      </w:pPr>
      <w:r w:rsidRPr="00E85796">
        <w:tab/>
      </w:r>
      <w:r w:rsidRPr="00E85796">
        <w:tab/>
      </w:r>
      <w:r w:rsidRPr="00E85796">
        <w:tab/>
      </w:r>
      <w:r w:rsidRPr="00E85796">
        <w:tab/>
      </w:r>
      <w:r w:rsidRPr="00E85796">
        <w:tab/>
      </w:r>
      <w:r w:rsidRPr="00E85796">
        <w:fldChar w:fldCharType="begin">
          <w:ffData>
            <w:name w:val="Texte7"/>
            <w:enabled w:val="0"/>
            <w:calcOnExit w:val="0"/>
            <w:checkBox>
              <w:sizeAuto/>
              <w:default w:val="0"/>
            </w:checkBox>
          </w:ffData>
        </w:fldChar>
      </w:r>
      <w:r w:rsidRPr="00E85796">
        <w:instrText xml:space="preserve"> FORMCHECKBOX </w:instrText>
      </w:r>
      <w:r w:rsidR="006E7901">
        <w:fldChar w:fldCharType="separate"/>
      </w:r>
      <w:r w:rsidRPr="00E85796">
        <w:fldChar w:fldCharType="end"/>
      </w:r>
      <w:r w:rsidRPr="00E85796">
        <w:t> </w:t>
      </w:r>
      <w:proofErr w:type="gramStart"/>
      <w:r w:rsidRPr="00E85796">
        <w:t>non</w:t>
      </w:r>
      <w:proofErr w:type="gramEnd"/>
      <w:r w:rsidRPr="00E85796">
        <w:t xml:space="preserve"> solidaire du groupement conjoint</w:t>
      </w:r>
    </w:p>
    <w:p w14:paraId="57BD44EB"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rPr>
          <w:sz w:val="18"/>
        </w:rPr>
      </w:pPr>
      <w:r w:rsidRPr="00E85796">
        <w:rPr>
          <w:sz w:val="18"/>
        </w:rPr>
        <w:t>Nom commercial et dénomination sociale .............................................................................................................................</w:t>
      </w:r>
    </w:p>
    <w:p w14:paraId="1309DA5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7C0A15D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w:t>
      </w:r>
    </w:p>
    <w:p w14:paraId="29F3E771"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w:t>
      </w:r>
    </w:p>
    <w:p w14:paraId="0D029EEA"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Adresse électronique ..............................................................................................................................................................</w:t>
      </w:r>
    </w:p>
    <w:p w14:paraId="389727B6"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téléphone .........................................................</w:t>
      </w:r>
      <w:r w:rsidRPr="00E85796">
        <w:rPr>
          <w:sz w:val="18"/>
        </w:rPr>
        <w:tab/>
        <w:t>Télécopie ...................................................................................</w:t>
      </w:r>
    </w:p>
    <w:p w14:paraId="19DB4D82"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rPr>
          <w:sz w:val="18"/>
        </w:rPr>
      </w:pPr>
      <w:r w:rsidRPr="00E85796">
        <w:rPr>
          <w:sz w:val="18"/>
        </w:rPr>
        <w:t>Numéro de SIRET ..............................................................</w:t>
      </w:r>
      <w:r w:rsidRPr="00E85796">
        <w:rPr>
          <w:sz w:val="18"/>
        </w:rPr>
        <w:tab/>
        <w:t>Code APE .................................................................................</w:t>
      </w:r>
    </w:p>
    <w:p w14:paraId="0D392648"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jc w:val="left"/>
      </w:pPr>
      <w:r w:rsidRPr="00E85796">
        <w:rPr>
          <w:sz w:val="18"/>
        </w:rPr>
        <w:t>Numéro de TVA intracommunautaire ....................................................................................................................................</w:t>
      </w:r>
    </w:p>
    <w:p w14:paraId="647E5885" w14:textId="77777777" w:rsidR="002D2BEB" w:rsidRPr="00E85796" w:rsidRDefault="002D2BEB" w:rsidP="002D2BEB">
      <w:pPr>
        <w:pStyle w:val="Normal1"/>
        <w:pBdr>
          <w:top w:val="single" w:sz="4" w:space="1" w:color="auto"/>
          <w:left w:val="single" w:sz="4" w:space="4" w:color="auto"/>
          <w:bottom w:val="single" w:sz="4" w:space="1" w:color="auto"/>
          <w:right w:val="single" w:sz="4" w:space="4" w:color="auto"/>
        </w:pBdr>
        <w:spacing w:before="120"/>
        <w:jc w:val="left"/>
      </w:pPr>
      <w:r w:rsidRPr="00E85796">
        <w:t>S’engage, au nom des membres du groupement</w:t>
      </w:r>
      <w:r w:rsidRPr="00E85796">
        <w:rPr>
          <w:rStyle w:val="Appelnotedebasdep"/>
        </w:rPr>
        <w:footnoteReference w:id="1"/>
      </w:r>
      <w:r w:rsidRPr="00E85796">
        <w:t xml:space="preserve">, sur la base de l’offre du groupement, </w:t>
      </w:r>
    </w:p>
    <w:p w14:paraId="344F9EA1" w14:textId="77777777" w:rsidR="004C6553" w:rsidRPr="004C6553" w:rsidRDefault="004C6553" w:rsidP="004C6553">
      <w:pPr>
        <w:pStyle w:val="Normal1"/>
        <w:spacing w:before="120"/>
        <w:ind w:firstLine="0"/>
        <w:rPr>
          <w:rFonts w:ascii="Arial" w:hAnsi="Arial" w:cs="Arial"/>
        </w:rPr>
      </w:pPr>
    </w:p>
    <w:p w14:paraId="6D855C6E" w14:textId="77777777" w:rsidR="004C6553" w:rsidRPr="002D2BEB" w:rsidRDefault="004C6553" w:rsidP="004C6553">
      <w:pPr>
        <w:pStyle w:val="Normal1"/>
        <w:spacing w:before="120"/>
        <w:rPr>
          <w:rFonts w:ascii="Arial" w:hAnsi="Arial" w:cs="Arial"/>
          <w:sz w:val="20"/>
          <w:szCs w:val="20"/>
        </w:rPr>
      </w:pPr>
      <w:proofErr w:type="gramStart"/>
      <w:r w:rsidRPr="002D2BEB">
        <w:rPr>
          <w:rFonts w:ascii="Arial" w:hAnsi="Arial" w:cs="Arial"/>
          <w:sz w:val="20"/>
          <w:szCs w:val="20"/>
        </w:rPr>
        <w:lastRenderedPageBreak/>
        <w:t>à</w:t>
      </w:r>
      <w:proofErr w:type="gramEnd"/>
      <w:r w:rsidRPr="002D2BEB">
        <w:rPr>
          <w:rFonts w:ascii="Arial" w:hAnsi="Arial" w:cs="Arial"/>
          <w:sz w:val="20"/>
          <w:szCs w:val="20"/>
        </w:rPr>
        <w:t xml:space="preserve"> exécuter, sans réserve, les prestations demandées dans les conditions définies ci-après ;</w:t>
      </w:r>
    </w:p>
    <w:p w14:paraId="3037CEEA" w14:textId="77777777" w:rsidR="004C6553" w:rsidRPr="002D2BEB" w:rsidRDefault="004C6553" w:rsidP="004C6553">
      <w:pPr>
        <w:pStyle w:val="Normal1"/>
        <w:tabs>
          <w:tab w:val="clear" w:pos="284"/>
          <w:tab w:val="clear" w:pos="567"/>
        </w:tabs>
        <w:spacing w:before="120"/>
        <w:rPr>
          <w:rFonts w:ascii="Arial" w:hAnsi="Arial" w:cs="Arial"/>
          <w:sz w:val="20"/>
          <w:szCs w:val="20"/>
        </w:rPr>
      </w:pPr>
      <w:r w:rsidRPr="002D2BEB">
        <w:rPr>
          <w:rFonts w:ascii="Arial" w:hAnsi="Arial" w:cs="Arial"/>
          <w:sz w:val="20"/>
          <w:szCs w:val="20"/>
        </w:rPr>
        <w:t xml:space="preserve">L’offre ainsi présentée n’est valable toutefois que si la décision d’attribution intervient </w:t>
      </w:r>
      <w:r w:rsidRPr="002D2BEB">
        <w:rPr>
          <w:rFonts w:ascii="Arial" w:hAnsi="Arial" w:cs="Arial"/>
          <w:b/>
          <w:sz w:val="20"/>
          <w:szCs w:val="20"/>
        </w:rPr>
        <w:t>dans un délai de 90 jours</w:t>
      </w:r>
      <w:r w:rsidRPr="002D2BEB">
        <w:rPr>
          <w:rFonts w:ascii="Arial" w:hAnsi="Arial" w:cs="Arial"/>
          <w:sz w:val="20"/>
          <w:szCs w:val="20"/>
        </w:rPr>
        <w:t xml:space="preserve"> à compter de la date limite de réception des offres fixée par le règlement de la consultation. </w:t>
      </w:r>
    </w:p>
    <w:p w14:paraId="6809B0A9" w14:textId="77777777" w:rsidR="004C6553" w:rsidRPr="004C6553" w:rsidRDefault="004C6553" w:rsidP="004C6553">
      <w:pPr>
        <w:pStyle w:val="Normal1"/>
        <w:tabs>
          <w:tab w:val="clear" w:pos="284"/>
          <w:tab w:val="clear" w:pos="567"/>
        </w:tabs>
        <w:spacing w:before="120"/>
        <w:rPr>
          <w:rFonts w:ascii="Arial" w:hAnsi="Arial" w:cs="Arial"/>
        </w:rPr>
      </w:pPr>
    </w:p>
    <w:p w14:paraId="56CB3270" w14:textId="77777777" w:rsidR="004C6553" w:rsidRPr="004C6553" w:rsidRDefault="004C6553" w:rsidP="004C6553">
      <w:pPr>
        <w:spacing w:after="200" w:line="276" w:lineRule="auto"/>
        <w:jc w:val="both"/>
        <w:rPr>
          <w:rFonts w:ascii="Arial" w:hAnsi="Arial" w:cs="Arial"/>
          <w:b/>
          <w:color w:val="FF0000"/>
          <w:u w:val="single"/>
        </w:rPr>
      </w:pPr>
      <w:r w:rsidRPr="004C6553">
        <w:rPr>
          <w:rFonts w:ascii="Arial" w:hAnsi="Arial" w:cs="Arial"/>
          <w:b/>
          <w:color w:val="FF0000"/>
          <w:u w:val="single"/>
        </w:rPr>
        <w:t>Interlocuteur unique (renseignements à fournir impérativement) :</w:t>
      </w:r>
    </w:p>
    <w:p w14:paraId="4C5AD3DE" w14:textId="26ECB170" w:rsidR="004C6553" w:rsidRPr="004C6553" w:rsidRDefault="004C6553" w:rsidP="004C6553">
      <w:pPr>
        <w:spacing w:after="200" w:line="276" w:lineRule="auto"/>
        <w:jc w:val="both"/>
        <w:rPr>
          <w:rFonts w:ascii="Arial" w:hAnsi="Arial" w:cs="Arial"/>
        </w:rPr>
      </w:pPr>
      <w:r w:rsidRPr="004C6553">
        <w:rPr>
          <w:rFonts w:ascii="Arial" w:hAnsi="Arial" w:cs="Arial"/>
        </w:rPr>
        <w:t xml:space="preserve">Le titulaire indique une personne qui sera l’interlocuteur unique de la CRE pour toutes questions liées à l’exécution du marché. Dans l’hypothèse où cet interlocuteur ne satisferait pas, ou bien en cas de changement d’organisation, le titulaire devra transmettre les nouvelles coordonnées de l’interlocuteur unique (conformément aux délais </w:t>
      </w:r>
      <w:r w:rsidRPr="00935958">
        <w:rPr>
          <w:rFonts w:ascii="Arial" w:hAnsi="Arial" w:cs="Arial"/>
        </w:rPr>
        <w:t>précisés à l’article 1</w:t>
      </w:r>
      <w:r w:rsidR="00935958" w:rsidRPr="00935958">
        <w:rPr>
          <w:rFonts w:ascii="Arial" w:hAnsi="Arial" w:cs="Arial"/>
        </w:rPr>
        <w:t>3</w:t>
      </w:r>
      <w:r w:rsidRPr="00935958">
        <w:rPr>
          <w:rFonts w:ascii="Arial" w:hAnsi="Arial" w:cs="Arial"/>
        </w:rPr>
        <w:t xml:space="preserve"> du</w:t>
      </w:r>
      <w:r w:rsidRPr="004C6553">
        <w:rPr>
          <w:rFonts w:ascii="Arial" w:hAnsi="Arial" w:cs="Arial"/>
        </w:rPr>
        <w:t xml:space="preserve"> CC</w:t>
      </w:r>
      <w:r w:rsidR="00633639">
        <w:rPr>
          <w:rFonts w:ascii="Arial" w:hAnsi="Arial" w:cs="Arial"/>
        </w:rPr>
        <w:t>A</w:t>
      </w:r>
      <w:r w:rsidRPr="004C6553">
        <w:rPr>
          <w:rFonts w:ascii="Arial" w:hAnsi="Arial" w:cs="Arial"/>
        </w:rPr>
        <w:t>P) à la personne responsable du marché afin d’obtenir son accord :</w:t>
      </w:r>
    </w:p>
    <w:p w14:paraId="537EDC0A" w14:textId="77777777" w:rsidR="004C6553" w:rsidRPr="004C6553" w:rsidRDefault="004C6553" w:rsidP="004C6553">
      <w:pPr>
        <w:spacing w:line="276" w:lineRule="auto"/>
        <w:jc w:val="both"/>
        <w:rPr>
          <w:rFonts w:ascii="Arial" w:hAnsi="Arial" w:cs="Arial"/>
        </w:rPr>
      </w:pPr>
      <w:r w:rsidRPr="004C6553">
        <w:rPr>
          <w:rFonts w:ascii="Arial" w:hAnsi="Arial" w:cs="Arial"/>
        </w:rPr>
        <w:t>Monsieur, Madame, ………………………………………..., qui exerce la mission de :</w:t>
      </w:r>
    </w:p>
    <w:p w14:paraId="44CC5728" w14:textId="7CCF5A7B" w:rsidR="004C6553" w:rsidRPr="004C6553" w:rsidRDefault="004C6553" w:rsidP="004C6553">
      <w:pPr>
        <w:spacing w:line="276" w:lineRule="auto"/>
        <w:jc w:val="both"/>
        <w:rPr>
          <w:rFonts w:ascii="Arial" w:hAnsi="Arial" w:cs="Arial"/>
        </w:rPr>
      </w:pPr>
      <w:r w:rsidRPr="004C6553">
        <w:rPr>
          <w:rFonts w:ascii="Arial" w:hAnsi="Arial" w:cs="Arial"/>
        </w:rPr>
        <w:t> ……………………………………………………</w:t>
      </w:r>
      <w:proofErr w:type="gramStart"/>
      <w:r w:rsidRPr="004C6553">
        <w:rPr>
          <w:rFonts w:ascii="Arial" w:hAnsi="Arial" w:cs="Arial"/>
        </w:rPr>
        <w:t>...….</w:t>
      </w:r>
      <w:proofErr w:type="gramEnd"/>
      <w:r w:rsidRPr="004C6553">
        <w:rPr>
          <w:rFonts w:ascii="Arial" w:hAnsi="Arial" w:cs="Arial"/>
        </w:rPr>
        <w:t>…………………………..…………et qui est joignable au :……………………………………………………………………………………..</w:t>
      </w:r>
    </w:p>
    <w:p w14:paraId="6E38661B" w14:textId="77777777" w:rsidR="004C6553" w:rsidRPr="004C6553" w:rsidRDefault="004C6553" w:rsidP="004C6553">
      <w:pPr>
        <w:spacing w:line="276" w:lineRule="auto"/>
        <w:jc w:val="both"/>
        <w:rPr>
          <w:rFonts w:ascii="Arial" w:hAnsi="Arial" w:cs="Arial"/>
        </w:rPr>
      </w:pPr>
      <w:r w:rsidRPr="004C6553">
        <w:rPr>
          <w:rFonts w:ascii="Arial" w:hAnsi="Arial" w:cs="Arial"/>
        </w:rPr>
        <w:t>Tel fixe</w:t>
      </w:r>
      <w:proofErr w:type="gramStart"/>
      <w:r w:rsidRPr="004C6553">
        <w:rPr>
          <w:rFonts w:ascii="Arial" w:hAnsi="Arial" w:cs="Arial"/>
        </w:rPr>
        <w:t> : ..</w:t>
      </w:r>
      <w:proofErr w:type="gramEnd"/>
      <w:r w:rsidRPr="004C6553">
        <w:rPr>
          <w:rFonts w:ascii="Arial" w:hAnsi="Arial" w:cs="Arial"/>
        </w:rPr>
        <w:t>……………………………………………………………………………………………</w:t>
      </w:r>
    </w:p>
    <w:p w14:paraId="04B20C14" w14:textId="77777777" w:rsidR="004C6553" w:rsidRPr="004C6553" w:rsidRDefault="004C6553" w:rsidP="004C6553">
      <w:pPr>
        <w:spacing w:line="276" w:lineRule="auto"/>
        <w:jc w:val="both"/>
        <w:rPr>
          <w:rFonts w:ascii="Arial" w:hAnsi="Arial" w:cs="Arial"/>
        </w:rPr>
      </w:pPr>
      <w:r w:rsidRPr="004C6553">
        <w:rPr>
          <w:rFonts w:ascii="Arial" w:hAnsi="Arial" w:cs="Arial"/>
        </w:rPr>
        <w:t>Tel portable : …………………………………………………………………………………………</w:t>
      </w:r>
    </w:p>
    <w:p w14:paraId="3D860EE4" w14:textId="77777777" w:rsidR="004C6553" w:rsidRPr="004C6553" w:rsidRDefault="004C6553" w:rsidP="004C6553">
      <w:pPr>
        <w:spacing w:line="276" w:lineRule="auto"/>
        <w:jc w:val="both"/>
        <w:rPr>
          <w:rFonts w:ascii="Arial" w:hAnsi="Arial" w:cs="Arial"/>
        </w:rPr>
      </w:pPr>
      <w:proofErr w:type="gramStart"/>
      <w:r w:rsidRPr="004C6553">
        <w:rPr>
          <w:rFonts w:ascii="Arial" w:hAnsi="Arial" w:cs="Arial"/>
        </w:rPr>
        <w:t>mail</w:t>
      </w:r>
      <w:proofErr w:type="gramEnd"/>
      <w:r w:rsidRPr="004C6553">
        <w:rPr>
          <w:rFonts w:ascii="Arial" w:hAnsi="Arial" w:cs="Arial"/>
        </w:rPr>
        <w:t> : …………………………………………………………………………………………………</w:t>
      </w:r>
    </w:p>
    <w:p w14:paraId="331A2AC0" w14:textId="77777777" w:rsidR="00633639" w:rsidRDefault="00633639" w:rsidP="004C6553">
      <w:pPr>
        <w:pStyle w:val="Titre1"/>
        <w:rPr>
          <w:rFonts w:cs="Arial"/>
        </w:rPr>
      </w:pPr>
    </w:p>
    <w:p w14:paraId="5AF6206F" w14:textId="7FE5EF4C" w:rsidR="004C6553" w:rsidRPr="004C6553" w:rsidRDefault="004C6553" w:rsidP="004C6553">
      <w:pPr>
        <w:pStyle w:val="Titre1"/>
        <w:rPr>
          <w:rFonts w:cs="Arial"/>
        </w:rPr>
      </w:pPr>
      <w:bookmarkStart w:id="2" w:name="_Toc201323724"/>
      <w:r w:rsidRPr="004C6553">
        <w:rPr>
          <w:rFonts w:cs="Arial"/>
        </w:rPr>
        <w:t>Article 2 : Prix</w:t>
      </w:r>
      <w:bookmarkEnd w:id="2"/>
    </w:p>
    <w:p w14:paraId="2F4739D6" w14:textId="77777777" w:rsidR="004C6553" w:rsidRPr="004C6553" w:rsidRDefault="004C6553" w:rsidP="004C6553">
      <w:pPr>
        <w:keepLines/>
        <w:tabs>
          <w:tab w:val="left" w:pos="284"/>
          <w:tab w:val="left" w:pos="567"/>
          <w:tab w:val="left" w:pos="851"/>
        </w:tabs>
        <w:ind w:firstLine="284"/>
        <w:jc w:val="both"/>
        <w:rPr>
          <w:rFonts w:ascii="Arial" w:hAnsi="Arial" w:cs="Arial"/>
        </w:rPr>
      </w:pPr>
      <w:r w:rsidRPr="004C6553">
        <w:rPr>
          <w:rFonts w:ascii="Arial" w:hAnsi="Arial" w:cs="Arial"/>
        </w:rPr>
        <w:t xml:space="preserve">Le prix global et forfaitaire des prestations est indiqué ci-après avec précision des montants hors T.V.A. et de la T.V.A. : </w:t>
      </w:r>
    </w:p>
    <w:p w14:paraId="5A8295B7"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6A1CFA28" w14:textId="7B5F8A08" w:rsidR="00633639" w:rsidRPr="006E5641" w:rsidRDefault="00633639" w:rsidP="00633639">
      <w:pPr>
        <w:keepLines/>
        <w:tabs>
          <w:tab w:val="left" w:pos="284"/>
          <w:tab w:val="left" w:pos="567"/>
          <w:tab w:val="left" w:pos="851"/>
        </w:tabs>
        <w:ind w:firstLine="284"/>
        <w:jc w:val="both"/>
        <w:rPr>
          <w:rFonts w:ascii="Arial" w:hAnsi="Arial" w:cs="Arial"/>
        </w:rPr>
      </w:pPr>
      <w:r w:rsidRPr="00633639">
        <w:rPr>
          <w:rFonts w:ascii="Arial" w:hAnsi="Arial" w:cs="Arial"/>
          <w:u w:val="single"/>
        </w:rPr>
        <w:t xml:space="preserve">Prestation forfaitaire « Conception/réalisation </w:t>
      </w:r>
      <w:r w:rsidR="00A4646A">
        <w:rPr>
          <w:rFonts w:ascii="Arial" w:hAnsi="Arial" w:cs="Arial"/>
          <w:u w:val="single"/>
        </w:rPr>
        <w:t>de la plateforme</w:t>
      </w:r>
      <w:r w:rsidRPr="00633639">
        <w:rPr>
          <w:rFonts w:ascii="Arial" w:hAnsi="Arial" w:cs="Arial"/>
          <w:u w:val="single"/>
        </w:rPr>
        <w:t xml:space="preserve"> » </w:t>
      </w:r>
      <w:r w:rsidR="00882446" w:rsidRPr="00882446">
        <w:rPr>
          <w:rFonts w:ascii="Arial" w:hAnsi="Arial" w:cs="Arial"/>
          <w:b/>
          <w:bCs/>
        </w:rPr>
        <w:t>pour un solution propriétaire (les codes appartiennent à la CRE)</w:t>
      </w:r>
      <w:r w:rsidR="006E5641">
        <w:rPr>
          <w:rFonts w:ascii="Arial" w:hAnsi="Arial" w:cs="Arial"/>
          <w:b/>
          <w:bCs/>
        </w:rPr>
        <w:t xml:space="preserve">. </w:t>
      </w:r>
      <w:r w:rsidR="006E5641" w:rsidRPr="006E5641">
        <w:rPr>
          <w:rFonts w:ascii="Arial" w:hAnsi="Arial" w:cs="Arial"/>
        </w:rPr>
        <w:t>Le prix ci-dessous comprend tous les frais inhérents à la conception</w:t>
      </w:r>
      <w:r w:rsidR="006E5641">
        <w:rPr>
          <w:rFonts w:ascii="Arial" w:hAnsi="Arial" w:cs="Arial"/>
        </w:rPr>
        <w:t>/</w:t>
      </w:r>
      <w:r w:rsidR="006E5641" w:rsidRPr="006E5641">
        <w:rPr>
          <w:rFonts w:ascii="Arial" w:hAnsi="Arial" w:cs="Arial"/>
        </w:rPr>
        <w:t>réa</w:t>
      </w:r>
      <w:r w:rsidR="006E5641">
        <w:rPr>
          <w:rFonts w:ascii="Arial" w:hAnsi="Arial" w:cs="Arial"/>
        </w:rPr>
        <w:t>l</w:t>
      </w:r>
      <w:r w:rsidR="006E5641" w:rsidRPr="006E5641">
        <w:rPr>
          <w:rFonts w:ascii="Arial" w:hAnsi="Arial" w:cs="Arial"/>
        </w:rPr>
        <w:t xml:space="preserve">isation de la plateforme jusqu’à sa mise en ligne effective, y compris la formation des agents à l’outil </w:t>
      </w:r>
      <w:r w:rsidRPr="006E5641">
        <w:rPr>
          <w:rFonts w:ascii="Arial" w:hAnsi="Arial" w:cs="Arial"/>
        </w:rPr>
        <w:t xml:space="preserve">:  </w:t>
      </w:r>
    </w:p>
    <w:p w14:paraId="74B5AE1D" w14:textId="77777777" w:rsidR="00633639" w:rsidRPr="00882446" w:rsidRDefault="00633639" w:rsidP="00633639">
      <w:pPr>
        <w:keepLines/>
        <w:tabs>
          <w:tab w:val="left" w:pos="284"/>
          <w:tab w:val="left" w:pos="567"/>
          <w:tab w:val="left" w:pos="851"/>
        </w:tabs>
        <w:ind w:firstLine="284"/>
        <w:jc w:val="both"/>
        <w:rPr>
          <w:rFonts w:ascii="Arial" w:hAnsi="Arial" w:cs="Arial"/>
          <w:b/>
          <w:bCs/>
        </w:rPr>
      </w:pP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33639" w:rsidRPr="00633639" w14:paraId="2EFD8F94" w14:textId="77777777" w:rsidTr="008048E4">
        <w:trPr>
          <w:cantSplit/>
          <w:jc w:val="center"/>
        </w:trPr>
        <w:tc>
          <w:tcPr>
            <w:tcW w:w="2478" w:type="dxa"/>
            <w:shd w:val="clear" w:color="auto" w:fill="auto"/>
          </w:tcPr>
          <w:p w14:paraId="78E589B7" w14:textId="77777777" w:rsidR="00633639" w:rsidRPr="00633639" w:rsidRDefault="00633639" w:rsidP="008048E4">
            <w:pPr>
              <w:keepLines/>
              <w:rPr>
                <w:rFonts w:ascii="Arial" w:hAnsi="Arial" w:cs="Arial"/>
              </w:rPr>
            </w:pPr>
            <w:r w:rsidRPr="00633639">
              <w:rPr>
                <w:rFonts w:ascii="Arial" w:hAnsi="Arial" w:cs="Arial"/>
              </w:rPr>
              <w:t>Montant H.T.</w:t>
            </w:r>
          </w:p>
        </w:tc>
        <w:tc>
          <w:tcPr>
            <w:tcW w:w="5670" w:type="dxa"/>
            <w:shd w:val="clear" w:color="auto" w:fill="auto"/>
          </w:tcPr>
          <w:p w14:paraId="18E12300"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100871AC"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629D370B" w14:textId="77777777" w:rsidTr="008048E4">
        <w:trPr>
          <w:cantSplit/>
          <w:jc w:val="center"/>
        </w:trPr>
        <w:tc>
          <w:tcPr>
            <w:tcW w:w="2478" w:type="dxa"/>
            <w:shd w:val="clear" w:color="auto" w:fill="auto"/>
          </w:tcPr>
          <w:p w14:paraId="5079EE2A" w14:textId="77777777" w:rsidR="00633639" w:rsidRPr="00633639" w:rsidRDefault="00633639" w:rsidP="008048E4">
            <w:pPr>
              <w:keepLines/>
              <w:rPr>
                <w:rFonts w:ascii="Arial" w:hAnsi="Arial" w:cs="Arial"/>
              </w:rPr>
            </w:pPr>
            <w:r w:rsidRPr="00633639">
              <w:rPr>
                <w:rFonts w:ascii="Arial" w:hAnsi="Arial" w:cs="Arial"/>
              </w:rPr>
              <w:t>TVA (taux de .........%)</w:t>
            </w:r>
          </w:p>
        </w:tc>
        <w:tc>
          <w:tcPr>
            <w:tcW w:w="5670" w:type="dxa"/>
            <w:shd w:val="clear" w:color="auto" w:fill="auto"/>
          </w:tcPr>
          <w:p w14:paraId="70B2B372"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129B15BA"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133E4742" w14:textId="77777777" w:rsidTr="008048E4">
        <w:trPr>
          <w:cantSplit/>
          <w:jc w:val="center"/>
        </w:trPr>
        <w:tc>
          <w:tcPr>
            <w:tcW w:w="2478" w:type="dxa"/>
            <w:shd w:val="clear" w:color="auto" w:fill="auto"/>
          </w:tcPr>
          <w:p w14:paraId="44557CDC" w14:textId="77777777" w:rsidR="00633639" w:rsidRPr="00633639" w:rsidRDefault="00633639" w:rsidP="008048E4">
            <w:pPr>
              <w:keepLines/>
              <w:rPr>
                <w:rFonts w:ascii="Arial" w:hAnsi="Arial" w:cs="Arial"/>
              </w:rPr>
            </w:pPr>
            <w:r w:rsidRPr="00633639">
              <w:rPr>
                <w:rFonts w:ascii="Arial" w:hAnsi="Arial" w:cs="Arial"/>
              </w:rPr>
              <w:t>Montant T.T.C.</w:t>
            </w:r>
          </w:p>
        </w:tc>
        <w:tc>
          <w:tcPr>
            <w:tcW w:w="5670" w:type="dxa"/>
            <w:shd w:val="clear" w:color="auto" w:fill="auto"/>
          </w:tcPr>
          <w:p w14:paraId="1EA3D1ED"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0DB927F3"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20582B51" w14:textId="77777777" w:rsidTr="008048E4">
        <w:trPr>
          <w:cantSplit/>
          <w:jc w:val="center"/>
        </w:trPr>
        <w:tc>
          <w:tcPr>
            <w:tcW w:w="2478" w:type="dxa"/>
            <w:shd w:val="clear" w:color="auto" w:fill="auto"/>
          </w:tcPr>
          <w:p w14:paraId="5740685F" w14:textId="77777777" w:rsidR="00633639" w:rsidRPr="00633639" w:rsidRDefault="00633639" w:rsidP="008048E4">
            <w:pPr>
              <w:keepLines/>
              <w:rPr>
                <w:rFonts w:ascii="Arial" w:hAnsi="Arial" w:cs="Arial"/>
              </w:rPr>
            </w:pPr>
            <w:r w:rsidRPr="00633639">
              <w:rPr>
                <w:rFonts w:ascii="Arial" w:hAnsi="Arial" w:cs="Arial"/>
              </w:rPr>
              <w:t>Soit en toutes lettres</w:t>
            </w:r>
          </w:p>
        </w:tc>
        <w:tc>
          <w:tcPr>
            <w:tcW w:w="6725" w:type="dxa"/>
            <w:gridSpan w:val="2"/>
            <w:shd w:val="clear" w:color="auto" w:fill="auto"/>
          </w:tcPr>
          <w:p w14:paraId="5CF0E398" w14:textId="77777777" w:rsidR="00633639" w:rsidRPr="00633639" w:rsidRDefault="00633639" w:rsidP="008048E4">
            <w:pPr>
              <w:keepLines/>
              <w:rPr>
                <w:rFonts w:ascii="Arial" w:hAnsi="Arial" w:cs="Arial"/>
              </w:rPr>
            </w:pPr>
            <w:r w:rsidRPr="00633639">
              <w:rPr>
                <w:rFonts w:ascii="Arial" w:hAnsi="Arial" w:cs="Arial"/>
              </w:rPr>
              <w:t>: ...................................................................................................................</w:t>
            </w:r>
          </w:p>
        </w:tc>
      </w:tr>
      <w:tr w:rsidR="00633639" w:rsidRPr="00633639" w14:paraId="37A3D18D" w14:textId="77777777" w:rsidTr="008048E4">
        <w:trPr>
          <w:cantSplit/>
          <w:jc w:val="center"/>
        </w:trPr>
        <w:tc>
          <w:tcPr>
            <w:tcW w:w="9203" w:type="dxa"/>
            <w:gridSpan w:val="3"/>
            <w:shd w:val="clear" w:color="auto" w:fill="auto"/>
          </w:tcPr>
          <w:p w14:paraId="718287E2" w14:textId="77777777" w:rsidR="00633639" w:rsidRPr="00633639" w:rsidRDefault="00633639" w:rsidP="008048E4">
            <w:pPr>
              <w:keepLines/>
              <w:rPr>
                <w:rFonts w:ascii="Arial" w:hAnsi="Arial" w:cs="Arial"/>
              </w:rPr>
            </w:pPr>
            <w:r w:rsidRPr="00633639">
              <w:rPr>
                <w:rFonts w:ascii="Arial" w:hAnsi="Arial" w:cs="Arial"/>
              </w:rPr>
              <w:t>...................................................................…..........................................................................................</w:t>
            </w:r>
          </w:p>
        </w:tc>
      </w:tr>
    </w:tbl>
    <w:p w14:paraId="22AAF028" w14:textId="77777777" w:rsidR="00633639" w:rsidRPr="00633639" w:rsidRDefault="00633639" w:rsidP="00633639">
      <w:pPr>
        <w:keepLines/>
        <w:tabs>
          <w:tab w:val="left" w:pos="284"/>
          <w:tab w:val="left" w:pos="567"/>
          <w:tab w:val="left" w:pos="851"/>
        </w:tabs>
        <w:ind w:firstLine="284"/>
        <w:jc w:val="both"/>
        <w:rPr>
          <w:rFonts w:ascii="Arial" w:hAnsi="Arial" w:cs="Arial"/>
        </w:rPr>
      </w:pPr>
    </w:p>
    <w:p w14:paraId="12CBF185" w14:textId="791AB089" w:rsidR="00633639" w:rsidRPr="00633639" w:rsidRDefault="00633639" w:rsidP="00633639">
      <w:pPr>
        <w:keepLines/>
        <w:tabs>
          <w:tab w:val="left" w:pos="284"/>
          <w:tab w:val="left" w:pos="567"/>
          <w:tab w:val="left" w:pos="851"/>
        </w:tabs>
        <w:ind w:firstLine="284"/>
        <w:jc w:val="both"/>
        <w:rPr>
          <w:rFonts w:ascii="Arial" w:hAnsi="Arial" w:cs="Arial"/>
          <w:u w:val="single"/>
        </w:rPr>
      </w:pPr>
      <w:r w:rsidRPr="00633639">
        <w:rPr>
          <w:rFonts w:ascii="Arial" w:hAnsi="Arial" w:cs="Arial"/>
          <w:u w:val="single"/>
        </w:rPr>
        <w:t xml:space="preserve">Prestation forfaitaire « Maintenance préventive corrective </w:t>
      </w:r>
      <w:r w:rsidR="00A4646A">
        <w:rPr>
          <w:rFonts w:ascii="Arial" w:hAnsi="Arial" w:cs="Arial"/>
          <w:u w:val="single"/>
        </w:rPr>
        <w:t>de la plateforme</w:t>
      </w:r>
      <w:r w:rsidRPr="00633639">
        <w:rPr>
          <w:rFonts w:ascii="Arial" w:hAnsi="Arial" w:cs="Arial"/>
          <w:u w:val="single"/>
        </w:rPr>
        <w:t> (TMA) » (</w:t>
      </w:r>
      <w:r w:rsidRPr="00633639">
        <w:rPr>
          <w:rFonts w:ascii="Arial" w:hAnsi="Arial" w:cs="Arial"/>
          <w:b/>
          <w:u w:val="single"/>
        </w:rPr>
        <w:t>montant mensuel</w:t>
      </w:r>
      <w:r w:rsidRPr="00633639">
        <w:rPr>
          <w:rFonts w:ascii="Arial" w:hAnsi="Arial" w:cs="Arial"/>
          <w:u w:val="single"/>
        </w:rPr>
        <w:t>) *:</w:t>
      </w:r>
    </w:p>
    <w:tbl>
      <w:tblPr>
        <w:tblW w:w="9203" w:type="dxa"/>
        <w:jc w:val="center"/>
        <w:tblLayout w:type="fixed"/>
        <w:tblCellMar>
          <w:left w:w="70" w:type="dxa"/>
          <w:right w:w="70" w:type="dxa"/>
        </w:tblCellMar>
        <w:tblLook w:val="0080" w:firstRow="0" w:lastRow="0" w:firstColumn="1" w:lastColumn="0" w:noHBand="0" w:noVBand="0"/>
      </w:tblPr>
      <w:tblGrid>
        <w:gridCol w:w="2478"/>
        <w:gridCol w:w="5670"/>
        <w:gridCol w:w="1055"/>
      </w:tblGrid>
      <w:tr w:rsidR="00633639" w:rsidRPr="00633639" w14:paraId="4E04C5CA" w14:textId="77777777" w:rsidTr="008048E4">
        <w:trPr>
          <w:cantSplit/>
          <w:jc w:val="center"/>
        </w:trPr>
        <w:tc>
          <w:tcPr>
            <w:tcW w:w="2478" w:type="dxa"/>
            <w:shd w:val="clear" w:color="auto" w:fill="auto"/>
          </w:tcPr>
          <w:p w14:paraId="34FD3DA1" w14:textId="77777777" w:rsidR="00633639" w:rsidRPr="00633639" w:rsidRDefault="00633639" w:rsidP="008048E4">
            <w:pPr>
              <w:keepLines/>
              <w:rPr>
                <w:rFonts w:ascii="Arial" w:hAnsi="Arial" w:cs="Arial"/>
              </w:rPr>
            </w:pPr>
            <w:r w:rsidRPr="00633639">
              <w:rPr>
                <w:rFonts w:ascii="Arial" w:hAnsi="Arial" w:cs="Arial"/>
              </w:rPr>
              <w:t>Montant H.T.</w:t>
            </w:r>
          </w:p>
        </w:tc>
        <w:tc>
          <w:tcPr>
            <w:tcW w:w="5670" w:type="dxa"/>
            <w:shd w:val="clear" w:color="auto" w:fill="auto"/>
          </w:tcPr>
          <w:p w14:paraId="723219CF"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07150F9E"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51663F33" w14:textId="77777777" w:rsidTr="008048E4">
        <w:trPr>
          <w:cantSplit/>
          <w:jc w:val="center"/>
        </w:trPr>
        <w:tc>
          <w:tcPr>
            <w:tcW w:w="2478" w:type="dxa"/>
            <w:shd w:val="clear" w:color="auto" w:fill="auto"/>
          </w:tcPr>
          <w:p w14:paraId="2824A25D" w14:textId="77777777" w:rsidR="00633639" w:rsidRPr="00633639" w:rsidRDefault="00633639" w:rsidP="008048E4">
            <w:pPr>
              <w:keepLines/>
              <w:rPr>
                <w:rFonts w:ascii="Arial" w:hAnsi="Arial" w:cs="Arial"/>
              </w:rPr>
            </w:pPr>
            <w:r w:rsidRPr="00633639">
              <w:rPr>
                <w:rFonts w:ascii="Arial" w:hAnsi="Arial" w:cs="Arial"/>
              </w:rPr>
              <w:t>TVA (taux de .........%)</w:t>
            </w:r>
          </w:p>
        </w:tc>
        <w:tc>
          <w:tcPr>
            <w:tcW w:w="5670" w:type="dxa"/>
            <w:shd w:val="clear" w:color="auto" w:fill="auto"/>
          </w:tcPr>
          <w:p w14:paraId="2075844E"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576178DB"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7680424E" w14:textId="77777777" w:rsidTr="008048E4">
        <w:trPr>
          <w:cantSplit/>
          <w:jc w:val="center"/>
        </w:trPr>
        <w:tc>
          <w:tcPr>
            <w:tcW w:w="2478" w:type="dxa"/>
            <w:shd w:val="clear" w:color="auto" w:fill="auto"/>
          </w:tcPr>
          <w:p w14:paraId="5A9378F8" w14:textId="77777777" w:rsidR="00633639" w:rsidRPr="00633639" w:rsidRDefault="00633639" w:rsidP="008048E4">
            <w:pPr>
              <w:keepLines/>
              <w:rPr>
                <w:rFonts w:ascii="Arial" w:hAnsi="Arial" w:cs="Arial"/>
              </w:rPr>
            </w:pPr>
            <w:r w:rsidRPr="00633639">
              <w:rPr>
                <w:rFonts w:ascii="Arial" w:hAnsi="Arial" w:cs="Arial"/>
              </w:rPr>
              <w:t>Montant T.T.C.</w:t>
            </w:r>
          </w:p>
        </w:tc>
        <w:tc>
          <w:tcPr>
            <w:tcW w:w="5670" w:type="dxa"/>
            <w:shd w:val="clear" w:color="auto" w:fill="auto"/>
          </w:tcPr>
          <w:p w14:paraId="66949C15" w14:textId="77777777" w:rsidR="00633639" w:rsidRPr="00633639" w:rsidRDefault="00633639" w:rsidP="008048E4">
            <w:pPr>
              <w:keepLines/>
              <w:rPr>
                <w:rFonts w:ascii="Arial" w:hAnsi="Arial" w:cs="Arial"/>
              </w:rPr>
            </w:pPr>
            <w:r w:rsidRPr="00633639">
              <w:rPr>
                <w:rFonts w:ascii="Arial" w:hAnsi="Arial" w:cs="Arial"/>
              </w:rPr>
              <w:t>: ................................................................................................</w:t>
            </w:r>
          </w:p>
        </w:tc>
        <w:tc>
          <w:tcPr>
            <w:tcW w:w="1055" w:type="dxa"/>
            <w:shd w:val="clear" w:color="auto" w:fill="auto"/>
          </w:tcPr>
          <w:p w14:paraId="6E34B13C" w14:textId="77777777" w:rsidR="00633639" w:rsidRPr="00633639" w:rsidRDefault="00633639" w:rsidP="008048E4">
            <w:pPr>
              <w:keepLines/>
              <w:rPr>
                <w:rFonts w:ascii="Arial" w:hAnsi="Arial" w:cs="Arial"/>
              </w:rPr>
            </w:pPr>
            <w:r w:rsidRPr="00633639">
              <w:rPr>
                <w:rFonts w:ascii="Arial" w:hAnsi="Arial" w:cs="Arial"/>
              </w:rPr>
              <w:t>Euros</w:t>
            </w:r>
          </w:p>
        </w:tc>
      </w:tr>
      <w:tr w:rsidR="00633639" w:rsidRPr="00633639" w14:paraId="21FBA4D8" w14:textId="77777777" w:rsidTr="008048E4">
        <w:trPr>
          <w:cantSplit/>
          <w:jc w:val="center"/>
        </w:trPr>
        <w:tc>
          <w:tcPr>
            <w:tcW w:w="2478" w:type="dxa"/>
            <w:shd w:val="clear" w:color="auto" w:fill="auto"/>
          </w:tcPr>
          <w:p w14:paraId="317C9FC0" w14:textId="77777777" w:rsidR="00633639" w:rsidRPr="00633639" w:rsidRDefault="00633639" w:rsidP="008048E4">
            <w:pPr>
              <w:keepLines/>
              <w:rPr>
                <w:rFonts w:ascii="Arial" w:hAnsi="Arial" w:cs="Arial"/>
              </w:rPr>
            </w:pPr>
            <w:r w:rsidRPr="00633639">
              <w:rPr>
                <w:rFonts w:ascii="Arial" w:hAnsi="Arial" w:cs="Arial"/>
              </w:rPr>
              <w:t>Soit en toutes lettres</w:t>
            </w:r>
          </w:p>
        </w:tc>
        <w:tc>
          <w:tcPr>
            <w:tcW w:w="6725" w:type="dxa"/>
            <w:gridSpan w:val="2"/>
            <w:shd w:val="clear" w:color="auto" w:fill="auto"/>
          </w:tcPr>
          <w:p w14:paraId="15095481" w14:textId="77777777" w:rsidR="00633639" w:rsidRPr="00633639" w:rsidRDefault="00633639" w:rsidP="008048E4">
            <w:pPr>
              <w:keepLines/>
              <w:rPr>
                <w:rFonts w:ascii="Arial" w:hAnsi="Arial" w:cs="Arial"/>
              </w:rPr>
            </w:pPr>
            <w:r w:rsidRPr="00633639">
              <w:rPr>
                <w:rFonts w:ascii="Arial" w:hAnsi="Arial" w:cs="Arial"/>
              </w:rPr>
              <w:t>: ...................................................................................................................</w:t>
            </w:r>
          </w:p>
        </w:tc>
      </w:tr>
      <w:tr w:rsidR="00633639" w:rsidRPr="00633639" w14:paraId="7ECC3A6D" w14:textId="77777777" w:rsidTr="008048E4">
        <w:trPr>
          <w:cantSplit/>
          <w:jc w:val="center"/>
        </w:trPr>
        <w:tc>
          <w:tcPr>
            <w:tcW w:w="9203" w:type="dxa"/>
            <w:gridSpan w:val="3"/>
            <w:shd w:val="clear" w:color="auto" w:fill="auto"/>
          </w:tcPr>
          <w:p w14:paraId="4DEFACFD" w14:textId="77777777" w:rsidR="00633639" w:rsidRPr="00633639" w:rsidRDefault="00633639" w:rsidP="008048E4">
            <w:pPr>
              <w:keepLines/>
              <w:rPr>
                <w:rFonts w:ascii="Arial" w:hAnsi="Arial" w:cs="Arial"/>
              </w:rPr>
            </w:pPr>
            <w:r w:rsidRPr="00633639">
              <w:rPr>
                <w:rFonts w:ascii="Arial" w:hAnsi="Arial" w:cs="Arial"/>
              </w:rPr>
              <w:t>...................................................................…..........................................................................................</w:t>
            </w:r>
          </w:p>
        </w:tc>
      </w:tr>
    </w:tbl>
    <w:p w14:paraId="7BEA639A" w14:textId="77777777" w:rsidR="00633639" w:rsidRPr="00633639" w:rsidRDefault="00633639" w:rsidP="00633639">
      <w:pPr>
        <w:keepLines/>
        <w:tabs>
          <w:tab w:val="left" w:pos="284"/>
          <w:tab w:val="left" w:pos="567"/>
          <w:tab w:val="left" w:pos="851"/>
        </w:tabs>
        <w:ind w:firstLine="284"/>
        <w:jc w:val="both"/>
        <w:rPr>
          <w:rFonts w:ascii="Arial" w:hAnsi="Arial" w:cs="Arial"/>
          <w:i/>
          <w:iCs/>
        </w:rPr>
      </w:pPr>
      <w:r w:rsidRPr="00633639">
        <w:rPr>
          <w:rFonts w:ascii="Arial" w:hAnsi="Arial" w:cs="Arial"/>
          <w:i/>
          <w:iCs/>
        </w:rPr>
        <w:t xml:space="preserve">*Nota : la TMA débute après la période de garantie de 6 mois </w:t>
      </w:r>
    </w:p>
    <w:p w14:paraId="69FBFC76" w14:textId="77777777" w:rsidR="00633639" w:rsidRPr="00633639" w:rsidRDefault="00633639" w:rsidP="00633639">
      <w:pPr>
        <w:keepLines/>
        <w:tabs>
          <w:tab w:val="left" w:pos="284"/>
          <w:tab w:val="left" w:pos="567"/>
          <w:tab w:val="left" w:pos="851"/>
        </w:tabs>
        <w:ind w:firstLine="284"/>
        <w:jc w:val="both"/>
        <w:rPr>
          <w:rFonts w:ascii="Arial" w:hAnsi="Arial" w:cs="Arial"/>
          <w:u w:val="single"/>
        </w:rPr>
      </w:pPr>
    </w:p>
    <w:p w14:paraId="03111BE7" w14:textId="77777777" w:rsidR="00633639" w:rsidRPr="00633639" w:rsidRDefault="00633639" w:rsidP="00633639">
      <w:pPr>
        <w:keepLines/>
        <w:tabs>
          <w:tab w:val="left" w:pos="284"/>
          <w:tab w:val="left" w:pos="567"/>
          <w:tab w:val="left" w:pos="851"/>
        </w:tabs>
        <w:ind w:firstLine="284"/>
        <w:jc w:val="both"/>
        <w:rPr>
          <w:rFonts w:ascii="Arial" w:hAnsi="Arial" w:cs="Arial"/>
          <w:u w:val="single"/>
        </w:rPr>
      </w:pPr>
      <w:r w:rsidRPr="00633639">
        <w:rPr>
          <w:rFonts w:ascii="Arial" w:hAnsi="Arial" w:cs="Arial"/>
          <w:u w:val="single"/>
        </w:rPr>
        <w:t>Prestations sur bons de commande :</w:t>
      </w:r>
    </w:p>
    <w:p w14:paraId="42682903" w14:textId="34945C20" w:rsidR="00633639" w:rsidRPr="00633639" w:rsidRDefault="00633639" w:rsidP="00633639">
      <w:pPr>
        <w:ind w:right="-144" w:firstLine="284"/>
        <w:jc w:val="both"/>
        <w:rPr>
          <w:rFonts w:ascii="Arial" w:hAnsi="Arial" w:cs="Arial"/>
        </w:rPr>
      </w:pPr>
      <w:r w:rsidRPr="00633639">
        <w:rPr>
          <w:rFonts w:ascii="Arial" w:hAnsi="Arial" w:cs="Arial"/>
        </w:rPr>
        <w:t xml:space="preserve">Concernant les prestations sur bons de commande : Le montant maximum de commande sur la durée maximum du marché et à compter de la mise en ligne de la plateforme est de </w:t>
      </w:r>
      <w:r w:rsidRPr="00633639">
        <w:rPr>
          <w:rFonts w:ascii="Arial" w:hAnsi="Arial" w:cs="Arial"/>
          <w:b/>
          <w:bCs/>
        </w:rPr>
        <w:t>200 000 euros HT</w:t>
      </w:r>
      <w:r w:rsidRPr="00633639">
        <w:rPr>
          <w:rFonts w:ascii="Arial" w:hAnsi="Arial" w:cs="Arial"/>
        </w:rPr>
        <w:t>. Il n’y a pas de montant minimum de commande.</w:t>
      </w:r>
    </w:p>
    <w:p w14:paraId="267FB403" w14:textId="77777777" w:rsidR="00633639" w:rsidRPr="00633639" w:rsidRDefault="00633639" w:rsidP="00633639">
      <w:pPr>
        <w:ind w:right="-144" w:firstLine="284"/>
        <w:jc w:val="both"/>
        <w:rPr>
          <w:rFonts w:ascii="Arial" w:hAnsi="Arial" w:cs="Arial"/>
        </w:rPr>
      </w:pPr>
    </w:p>
    <w:p w14:paraId="367E857B" w14:textId="77777777" w:rsidR="00935958" w:rsidRDefault="00633639" w:rsidP="00935958">
      <w:pPr>
        <w:ind w:right="-144" w:firstLine="284"/>
        <w:jc w:val="both"/>
        <w:rPr>
          <w:rFonts w:ascii="Arial" w:hAnsi="Arial" w:cs="Arial"/>
        </w:rPr>
      </w:pPr>
      <w:r w:rsidRPr="00633639">
        <w:rPr>
          <w:rFonts w:ascii="Arial" w:hAnsi="Arial" w:cs="Arial"/>
        </w:rPr>
        <w:t>Le mois d’établissement des prix (M</w:t>
      </w:r>
      <w:r w:rsidRPr="00633639">
        <w:rPr>
          <w:rFonts w:ascii="Arial" w:hAnsi="Arial" w:cs="Arial"/>
          <w:vertAlign w:val="subscript"/>
        </w:rPr>
        <w:t>0</w:t>
      </w:r>
      <w:r w:rsidRPr="00633639">
        <w:rPr>
          <w:rFonts w:ascii="Arial" w:hAnsi="Arial" w:cs="Arial"/>
        </w:rPr>
        <w:t xml:space="preserve">) est le mois précédent la remise des offres. </w:t>
      </w:r>
    </w:p>
    <w:p w14:paraId="32F69566" w14:textId="050EEE5E" w:rsidR="00633639" w:rsidRPr="00633639" w:rsidRDefault="00633639" w:rsidP="00935958">
      <w:pPr>
        <w:ind w:right="-144" w:firstLine="284"/>
        <w:jc w:val="both"/>
        <w:rPr>
          <w:rFonts w:ascii="Arial" w:hAnsi="Arial" w:cs="Arial"/>
          <w:noProof/>
        </w:rPr>
      </w:pPr>
      <w:r w:rsidRPr="00633639">
        <w:rPr>
          <w:rFonts w:ascii="Arial" w:hAnsi="Arial" w:cs="Arial"/>
          <w:noProof/>
        </w:rPr>
        <w:t>Aucune variante libre n’est autorisée et aucune variante imposée n’est prévue.</w:t>
      </w:r>
      <w:r w:rsidR="00935958">
        <w:rPr>
          <w:rFonts w:ascii="Arial" w:hAnsi="Arial" w:cs="Arial"/>
          <w:noProof/>
        </w:rPr>
        <w:t xml:space="preserve"> </w:t>
      </w:r>
      <w:r w:rsidRPr="00633639">
        <w:rPr>
          <w:rFonts w:ascii="Arial" w:hAnsi="Arial" w:cs="Arial"/>
          <w:noProof/>
        </w:rPr>
        <w:t>Aucune prestation supplémentaire éventuelle n’est prévue.</w:t>
      </w:r>
    </w:p>
    <w:p w14:paraId="38CE42FF" w14:textId="77777777" w:rsidR="00633639" w:rsidRDefault="00633639" w:rsidP="00633639">
      <w:pPr>
        <w:keepLines/>
        <w:tabs>
          <w:tab w:val="left" w:pos="284"/>
          <w:tab w:val="left" w:pos="567"/>
          <w:tab w:val="left" w:pos="851"/>
        </w:tabs>
        <w:ind w:firstLine="284"/>
        <w:jc w:val="both"/>
      </w:pPr>
    </w:p>
    <w:p w14:paraId="7AB63DD6" w14:textId="77777777" w:rsidR="004C6553" w:rsidRPr="004C6553" w:rsidRDefault="004C6553" w:rsidP="004C6553">
      <w:pPr>
        <w:keepLines/>
        <w:tabs>
          <w:tab w:val="left" w:pos="284"/>
          <w:tab w:val="left" w:pos="567"/>
          <w:tab w:val="left" w:pos="851"/>
        </w:tabs>
        <w:ind w:firstLine="284"/>
        <w:jc w:val="both"/>
        <w:rPr>
          <w:rFonts w:ascii="Arial" w:hAnsi="Arial" w:cs="Arial"/>
        </w:rPr>
      </w:pPr>
    </w:p>
    <w:p w14:paraId="2C39886B" w14:textId="77777777" w:rsidR="004C6553" w:rsidRPr="004C6553" w:rsidRDefault="004C6553" w:rsidP="004C6553">
      <w:pPr>
        <w:pStyle w:val="Titre1"/>
        <w:rPr>
          <w:rFonts w:cs="Arial"/>
        </w:rPr>
      </w:pPr>
      <w:bookmarkStart w:id="3" w:name="_Toc201323725"/>
      <w:r w:rsidRPr="004C6553">
        <w:rPr>
          <w:rFonts w:cs="Arial"/>
        </w:rPr>
        <w:lastRenderedPageBreak/>
        <w:t>Article 3 : Durée du marché – Délais d’exécution</w:t>
      </w:r>
      <w:bookmarkEnd w:id="3"/>
    </w:p>
    <w:p w14:paraId="3B07C9F6" w14:textId="77777777" w:rsidR="00A4646A" w:rsidRPr="00383195" w:rsidRDefault="00A4646A" w:rsidP="00A4646A">
      <w:pPr>
        <w:keepLines/>
        <w:spacing w:after="120"/>
        <w:jc w:val="both"/>
        <w:rPr>
          <w:rFonts w:ascii="Arial" w:hAnsi="Arial" w:cs="Arial"/>
          <w:u w:val="single"/>
        </w:rPr>
      </w:pPr>
      <w:bookmarkStart w:id="4" w:name="_Hlk76721441"/>
      <w:bookmarkStart w:id="5" w:name="_Hlk126854000"/>
      <w:r w:rsidRPr="00383195">
        <w:rPr>
          <w:rFonts w:ascii="Arial" w:hAnsi="Arial" w:cs="Arial"/>
          <w:u w:val="single"/>
        </w:rPr>
        <w:t xml:space="preserve">Durée du marché : </w:t>
      </w:r>
    </w:p>
    <w:p w14:paraId="34DBC5B9" w14:textId="77777777" w:rsidR="00A4646A" w:rsidRPr="00383195" w:rsidRDefault="00A4646A" w:rsidP="00A4646A">
      <w:pPr>
        <w:keepLines/>
        <w:spacing w:after="120"/>
        <w:jc w:val="both"/>
        <w:rPr>
          <w:rFonts w:ascii="Arial" w:hAnsi="Arial" w:cs="Arial"/>
        </w:rPr>
      </w:pPr>
      <w:r w:rsidRPr="00383195">
        <w:rPr>
          <w:rFonts w:ascii="Arial" w:hAnsi="Arial" w:cs="Arial"/>
        </w:rPr>
        <w:t>Le marché débute à compter de sa date de sa notification. Il se décompose en deux temps :</w:t>
      </w:r>
    </w:p>
    <w:p w14:paraId="6E3D1E80" w14:textId="3B2E2191" w:rsidR="00A4646A" w:rsidRPr="00383195" w:rsidRDefault="00A4646A" w:rsidP="00A4646A">
      <w:pPr>
        <w:keepLines/>
        <w:spacing w:after="120"/>
        <w:ind w:left="708"/>
        <w:jc w:val="both"/>
        <w:rPr>
          <w:rFonts w:ascii="Arial" w:hAnsi="Arial" w:cs="Arial"/>
        </w:rPr>
      </w:pPr>
      <w:r w:rsidRPr="00383195">
        <w:rPr>
          <w:rFonts w:ascii="Arial" w:hAnsi="Arial" w:cs="Arial"/>
        </w:rPr>
        <w:t xml:space="preserve">- il débute à compter de la notification du marché </w:t>
      </w:r>
      <w:r w:rsidRPr="00383195">
        <w:rPr>
          <w:rFonts w:ascii="Arial" w:hAnsi="Arial" w:cs="Arial"/>
          <w:u w:val="single"/>
        </w:rPr>
        <w:t>jusqu’à la mise en ligne effective des deux branches/modules de la plateforme (si le déploiement n’est pas conjoint),</w:t>
      </w:r>
      <w:r w:rsidRPr="00383195">
        <w:rPr>
          <w:rFonts w:ascii="Arial" w:hAnsi="Arial" w:cs="Arial"/>
        </w:rPr>
        <w:t xml:space="preserve"> </w:t>
      </w:r>
      <w:r w:rsidRPr="00383195">
        <w:rPr>
          <w:rFonts w:ascii="Arial" w:hAnsi="Arial" w:cs="Arial"/>
          <w:b/>
          <w:bCs/>
        </w:rPr>
        <w:t>soit au plus tard jusqu’au 15/02/2027</w:t>
      </w:r>
      <w:r w:rsidRPr="00383195">
        <w:rPr>
          <w:rFonts w:ascii="Arial" w:hAnsi="Arial" w:cs="Arial"/>
        </w:rPr>
        <w:t xml:space="preserve"> </w:t>
      </w:r>
      <w:r w:rsidR="004364A4" w:rsidRPr="004364A4">
        <w:rPr>
          <w:rFonts w:ascii="Arial" w:hAnsi="Arial" w:cs="Arial"/>
          <w:b/>
          <w:bCs/>
        </w:rPr>
        <w:t xml:space="preserve">(ou à une date antérieure si le Titulaire s’est engagé sur une </w:t>
      </w:r>
      <w:r w:rsidR="004364A4">
        <w:rPr>
          <w:rFonts w:ascii="Arial" w:hAnsi="Arial" w:cs="Arial"/>
          <w:b/>
          <w:bCs/>
        </w:rPr>
        <w:t>mise en ligne</w:t>
      </w:r>
      <w:r w:rsidR="004364A4" w:rsidRPr="004364A4">
        <w:rPr>
          <w:rFonts w:ascii="Arial" w:hAnsi="Arial" w:cs="Arial"/>
          <w:b/>
          <w:bCs/>
        </w:rPr>
        <w:t xml:space="preserve"> anticipée)</w:t>
      </w:r>
      <w:r w:rsidR="004364A4" w:rsidRPr="004364A4">
        <w:rPr>
          <w:rFonts w:ascii="Arial" w:hAnsi="Arial" w:cs="Arial"/>
        </w:rPr>
        <w:t xml:space="preserve"> ;</w:t>
      </w:r>
    </w:p>
    <w:p w14:paraId="39C7FB9A" w14:textId="42D8DAA2" w:rsidR="00A4646A" w:rsidRPr="00383195" w:rsidRDefault="00A4646A" w:rsidP="00A4646A">
      <w:pPr>
        <w:keepLines/>
        <w:spacing w:after="120"/>
        <w:ind w:left="708"/>
        <w:jc w:val="both"/>
        <w:rPr>
          <w:rFonts w:ascii="Arial" w:hAnsi="Arial" w:cs="Arial"/>
          <w:b/>
          <w:bCs/>
        </w:rPr>
      </w:pPr>
      <w:r w:rsidRPr="00383195">
        <w:rPr>
          <w:rFonts w:ascii="Arial" w:hAnsi="Arial" w:cs="Arial"/>
        </w:rPr>
        <w:t xml:space="preserve">- il est ensuite de </w:t>
      </w:r>
      <w:r w:rsidRPr="00383195">
        <w:rPr>
          <w:rFonts w:ascii="Arial" w:hAnsi="Arial" w:cs="Arial"/>
          <w:b/>
          <w:bCs/>
        </w:rPr>
        <w:t>douze (12) mois</w:t>
      </w:r>
      <w:r w:rsidRPr="00383195">
        <w:rPr>
          <w:rFonts w:ascii="Arial" w:hAnsi="Arial" w:cs="Arial"/>
        </w:rPr>
        <w:t xml:space="preserve"> à compter de cette </w:t>
      </w:r>
      <w:r w:rsidRPr="00383195">
        <w:rPr>
          <w:rFonts w:ascii="Arial" w:hAnsi="Arial" w:cs="Arial"/>
          <w:b/>
          <w:bCs/>
        </w:rPr>
        <w:t>mise en ligne effective des deux branches de la plateforme.</w:t>
      </w:r>
    </w:p>
    <w:p w14:paraId="480C1A63" w14:textId="719B7A25" w:rsidR="00A4646A" w:rsidRPr="00383195" w:rsidRDefault="00A4646A" w:rsidP="00A4646A">
      <w:pPr>
        <w:keepLines/>
        <w:spacing w:after="120"/>
        <w:jc w:val="both"/>
        <w:rPr>
          <w:rFonts w:ascii="Arial" w:hAnsi="Arial" w:cs="Arial"/>
        </w:rPr>
      </w:pPr>
      <w:r w:rsidRPr="00383195">
        <w:rPr>
          <w:rFonts w:ascii="Arial" w:hAnsi="Arial" w:cs="Arial"/>
        </w:rPr>
        <w:t xml:space="preserve">Le marché pourra ensuite faire l’objet de trois (3) reconductions tacites d’une année chacune, sans que sa durée, à compter de la mise en ligne des 2 branches de la plateforme, ne dépasse quatre (4) </w:t>
      </w:r>
      <w:proofErr w:type="gramStart"/>
      <w:r w:rsidRPr="00383195">
        <w:rPr>
          <w:rFonts w:ascii="Arial" w:hAnsi="Arial" w:cs="Arial"/>
        </w:rPr>
        <w:t>ans maximum</w:t>
      </w:r>
      <w:proofErr w:type="gramEnd"/>
      <w:r w:rsidRPr="00383195">
        <w:rPr>
          <w:rFonts w:ascii="Arial" w:hAnsi="Arial" w:cs="Arial"/>
        </w:rPr>
        <w:t>.</w:t>
      </w:r>
    </w:p>
    <w:p w14:paraId="135D20D5" w14:textId="77777777" w:rsidR="00A4646A" w:rsidRPr="00383195" w:rsidRDefault="00A4646A" w:rsidP="00A4646A">
      <w:pPr>
        <w:keepLines/>
        <w:spacing w:after="120"/>
        <w:jc w:val="both"/>
        <w:rPr>
          <w:rFonts w:ascii="Arial" w:hAnsi="Arial" w:cs="Arial"/>
        </w:rPr>
      </w:pPr>
      <w:r w:rsidRPr="00383195">
        <w:rPr>
          <w:rFonts w:ascii="Arial" w:hAnsi="Arial" w:cs="Arial"/>
        </w:rPr>
        <w:t>La reconduction est considérée comme acceptée si aucune décision écrite contraire n’est prise par le pouvoir adjudicateur au moins un (1) mois avant la fin de la durée de validité du marché.</w:t>
      </w:r>
    </w:p>
    <w:p w14:paraId="5351C1FD" w14:textId="0ACA603E" w:rsidR="00A4646A" w:rsidRPr="00383195" w:rsidRDefault="00A4646A" w:rsidP="00A4646A">
      <w:pPr>
        <w:keepLines/>
        <w:spacing w:after="120"/>
        <w:jc w:val="both"/>
        <w:rPr>
          <w:rFonts w:ascii="Arial" w:hAnsi="Arial" w:cs="Arial"/>
        </w:rPr>
      </w:pPr>
      <w:r w:rsidRPr="00383195">
        <w:rPr>
          <w:rFonts w:ascii="Arial" w:hAnsi="Arial" w:cs="Arial"/>
        </w:rPr>
        <w:t>Le titulaire ne peut pas s’opposer à la reconduction du marché. La non-reconduction du marché n’entraine aucune indemnité du titulaire.</w:t>
      </w:r>
    </w:p>
    <w:p w14:paraId="3A2CB906" w14:textId="77777777" w:rsidR="006E1297" w:rsidRPr="00383195" w:rsidRDefault="006E1297" w:rsidP="00A4646A">
      <w:pPr>
        <w:keepLines/>
        <w:spacing w:after="120"/>
        <w:jc w:val="both"/>
        <w:rPr>
          <w:rFonts w:ascii="Arial" w:hAnsi="Arial" w:cs="Arial"/>
        </w:rPr>
      </w:pPr>
    </w:p>
    <w:p w14:paraId="028BDA29" w14:textId="77777777" w:rsidR="00A4646A" w:rsidRPr="00383195" w:rsidRDefault="00A4646A" w:rsidP="00A4646A">
      <w:pPr>
        <w:keepLines/>
        <w:spacing w:after="120"/>
        <w:jc w:val="both"/>
        <w:rPr>
          <w:rFonts w:ascii="Arial" w:hAnsi="Arial" w:cs="Arial"/>
          <w:u w:val="single"/>
        </w:rPr>
      </w:pPr>
      <w:r w:rsidRPr="00383195">
        <w:rPr>
          <w:rFonts w:ascii="Arial" w:hAnsi="Arial" w:cs="Arial"/>
          <w:u w:val="single"/>
        </w:rPr>
        <w:t xml:space="preserve">Délai d’exécution : </w:t>
      </w:r>
    </w:p>
    <w:p w14:paraId="26EF8EB2" w14:textId="77777777" w:rsidR="004364A4" w:rsidRPr="00F035AD" w:rsidRDefault="00A4646A" w:rsidP="004364A4">
      <w:pPr>
        <w:jc w:val="both"/>
        <w:rPr>
          <w:u w:val="single"/>
        </w:rPr>
      </w:pPr>
      <w:r w:rsidRPr="00383195">
        <w:rPr>
          <w:rFonts w:ascii="Arial" w:hAnsi="Arial" w:cs="Arial"/>
          <w:kern w:val="2"/>
          <w:u w:val="single"/>
          <w:lang w:eastAsia="en-US"/>
          <w14:ligatures w14:val="standardContextual"/>
        </w:rPr>
        <w:t>Délais de mise en ligne de la plateforme :</w:t>
      </w:r>
      <w:r w:rsidRPr="00383195">
        <w:rPr>
          <w:rFonts w:ascii="Arial" w:hAnsi="Arial" w:cs="Arial"/>
          <w:kern w:val="2"/>
          <w:lang w:eastAsia="en-US"/>
          <w14:ligatures w14:val="standardContextual"/>
        </w:rPr>
        <w:t xml:space="preserve"> Le titulaire </w:t>
      </w:r>
      <w:r w:rsidR="006E1297" w:rsidRPr="00383195">
        <w:rPr>
          <w:rFonts w:ascii="Arial" w:hAnsi="Arial" w:cs="Arial"/>
          <w:b/>
          <w:bCs/>
          <w:kern w:val="2"/>
          <w:lang w:eastAsia="en-US"/>
          <w14:ligatures w14:val="standardContextual"/>
        </w:rPr>
        <w:t>s’engage à une mise en ligne effective de la plateforme dans les délais annoncés dans son offre (planning d’exécution) et dans le respect des dates maximum</w:t>
      </w:r>
      <w:r w:rsidR="003D685A" w:rsidRPr="00383195">
        <w:rPr>
          <w:rFonts w:ascii="Arial" w:hAnsi="Arial" w:cs="Arial"/>
          <w:b/>
          <w:bCs/>
          <w:kern w:val="2"/>
          <w:lang w:eastAsia="en-US"/>
          <w14:ligatures w14:val="standardContextual"/>
        </w:rPr>
        <w:t>s</w:t>
      </w:r>
      <w:r w:rsidR="006E1297" w:rsidRPr="00383195">
        <w:rPr>
          <w:rFonts w:ascii="Arial" w:hAnsi="Arial" w:cs="Arial"/>
          <w:b/>
          <w:bCs/>
          <w:kern w:val="2"/>
          <w:lang w:eastAsia="en-US"/>
          <w14:ligatures w14:val="standardContextual"/>
        </w:rPr>
        <w:t xml:space="preserve"> fixées ci-après</w:t>
      </w:r>
      <w:r w:rsidRPr="00383195">
        <w:rPr>
          <w:rFonts w:ascii="Arial" w:hAnsi="Arial" w:cs="Arial"/>
          <w:kern w:val="2"/>
          <w:lang w:eastAsia="en-US"/>
          <w14:ligatures w14:val="standardContextual"/>
        </w:rPr>
        <w:t xml:space="preserve">. Ces derniers ne peuvent dépasser </w:t>
      </w:r>
      <w:r w:rsidRPr="00383195">
        <w:rPr>
          <w:rFonts w:ascii="Arial" w:hAnsi="Arial" w:cs="Arial"/>
          <w:b/>
          <w:bCs/>
          <w:kern w:val="2"/>
          <w:lang w:eastAsia="en-US"/>
          <w14:ligatures w14:val="standardContextual"/>
        </w:rPr>
        <w:t>le 15 octobre 2026</w:t>
      </w:r>
      <w:r w:rsidRPr="00383195">
        <w:rPr>
          <w:rFonts w:ascii="Arial" w:hAnsi="Arial" w:cs="Arial"/>
          <w:kern w:val="2"/>
          <w:lang w:eastAsia="en-US"/>
          <w14:ligatures w14:val="standardContextual"/>
        </w:rPr>
        <w:t xml:space="preserve"> pour la branche d’audit (« décrypte ») et </w:t>
      </w:r>
      <w:r w:rsidRPr="00383195">
        <w:rPr>
          <w:rFonts w:ascii="Arial" w:hAnsi="Arial" w:cs="Arial"/>
          <w:b/>
          <w:bCs/>
          <w:kern w:val="2"/>
          <w:lang w:eastAsia="en-US"/>
          <w14:ligatures w14:val="standardContextual"/>
        </w:rPr>
        <w:t>le 15 février 2027</w:t>
      </w:r>
      <w:r w:rsidRPr="00383195">
        <w:rPr>
          <w:rFonts w:ascii="Arial" w:hAnsi="Arial" w:cs="Arial"/>
          <w:kern w:val="2"/>
          <w:lang w:eastAsia="en-US"/>
          <w14:ligatures w14:val="standardContextual"/>
        </w:rPr>
        <w:t xml:space="preserve"> pour la branche de déclaration des charges (« </w:t>
      </w:r>
      <w:proofErr w:type="spellStart"/>
      <w:r w:rsidRPr="00383195">
        <w:rPr>
          <w:rFonts w:ascii="Arial" w:hAnsi="Arial" w:cs="Arial"/>
          <w:kern w:val="2"/>
          <w:lang w:eastAsia="en-US"/>
          <w14:ligatures w14:val="standardContextual"/>
        </w:rPr>
        <w:t>eCSPE</w:t>
      </w:r>
      <w:proofErr w:type="spellEnd"/>
      <w:r w:rsidRPr="00383195">
        <w:rPr>
          <w:rFonts w:ascii="Arial" w:hAnsi="Arial" w:cs="Arial"/>
          <w:kern w:val="2"/>
          <w:lang w:eastAsia="en-US"/>
          <w14:ligatures w14:val="standardContextual"/>
        </w:rPr>
        <w:t> »</w:t>
      </w:r>
      <w:r w:rsidRPr="00383195">
        <w:rPr>
          <w:rFonts w:ascii="Arial" w:eastAsia="Times New Roman" w:hAnsi="Arial" w:cs="Arial"/>
          <w:kern w:val="2"/>
          <w:lang w:eastAsia="en-US"/>
          <w14:ligatures w14:val="standardContextual"/>
        </w:rPr>
        <w:t>).</w:t>
      </w:r>
      <w:r w:rsidRPr="00383195">
        <w:rPr>
          <w:rFonts w:ascii="Arial" w:hAnsi="Arial" w:cs="Arial"/>
          <w:kern w:val="2"/>
          <w:lang w:eastAsia="en-US"/>
          <w14:ligatures w14:val="standardContextual"/>
        </w:rPr>
        <w:t xml:space="preserve"> </w:t>
      </w:r>
      <w:bookmarkStart w:id="6" w:name="_Hlk201571584"/>
      <w:r w:rsidR="004364A4" w:rsidRPr="00F035AD">
        <w:rPr>
          <w:u w:val="single"/>
        </w:rPr>
        <w:t xml:space="preserve">(* Le calendrier d’exécution du Titulaire peut prévoir des délais de mise en ligne </w:t>
      </w:r>
      <w:r w:rsidR="004364A4">
        <w:rPr>
          <w:u w:val="single"/>
        </w:rPr>
        <w:t>antérieurs à ces dates</w:t>
      </w:r>
      <w:r w:rsidR="004364A4" w:rsidRPr="00F035AD">
        <w:rPr>
          <w:u w:val="single"/>
        </w:rPr>
        <w:t>).</w:t>
      </w:r>
    </w:p>
    <w:bookmarkEnd w:id="6"/>
    <w:p w14:paraId="4A3D02CD" w14:textId="4F421875" w:rsidR="00A4646A" w:rsidRPr="00383195" w:rsidRDefault="00A4646A" w:rsidP="00A4646A">
      <w:pPr>
        <w:widowControl/>
        <w:suppressAutoHyphens w:val="0"/>
        <w:autoSpaceDN/>
        <w:spacing w:after="120"/>
        <w:jc w:val="both"/>
        <w:textAlignment w:val="auto"/>
        <w:rPr>
          <w:rFonts w:ascii="Arial" w:hAnsi="Arial" w:cs="Arial"/>
          <w:kern w:val="2"/>
          <w:lang w:eastAsia="en-US"/>
          <w14:ligatures w14:val="standardContextual"/>
        </w:rPr>
      </w:pPr>
    </w:p>
    <w:p w14:paraId="21A15D40" w14:textId="53DF3A3F" w:rsidR="00A4646A" w:rsidRPr="00383195" w:rsidRDefault="00A4646A" w:rsidP="00A4646A">
      <w:pPr>
        <w:widowControl/>
        <w:suppressAutoHyphens w:val="0"/>
        <w:autoSpaceDN/>
        <w:spacing w:after="120"/>
        <w:jc w:val="both"/>
        <w:textAlignment w:val="auto"/>
        <w:rPr>
          <w:rFonts w:ascii="Arial" w:hAnsi="Arial" w:cs="Arial"/>
          <w:kern w:val="2"/>
          <w:lang w:eastAsia="en-US"/>
          <w14:ligatures w14:val="standardContextual"/>
        </w:rPr>
      </w:pPr>
      <w:bookmarkStart w:id="7" w:name="_Hlk200981423"/>
      <w:r w:rsidRPr="00383195">
        <w:rPr>
          <w:rFonts w:ascii="Arial" w:hAnsi="Arial" w:cs="Arial"/>
          <w:b/>
          <w:kern w:val="2"/>
          <w:lang w:eastAsia="en-US"/>
          <w14:ligatures w14:val="standardContextual"/>
        </w:rPr>
        <w:t>Une réunion de lancement</w:t>
      </w:r>
      <w:r w:rsidRPr="00383195">
        <w:rPr>
          <w:rFonts w:ascii="Arial" w:hAnsi="Arial" w:cs="Arial"/>
          <w:kern w:val="2"/>
          <w:lang w:eastAsia="en-US"/>
          <w14:ligatures w14:val="standardContextual"/>
        </w:rPr>
        <w:t xml:space="preserve"> sera organisée </w:t>
      </w:r>
      <w:r w:rsidRPr="00383195">
        <w:rPr>
          <w:rFonts w:ascii="Arial" w:hAnsi="Arial" w:cs="Arial"/>
          <w:b/>
          <w:bCs/>
          <w:kern w:val="2"/>
          <w:lang w:eastAsia="en-US"/>
          <w14:ligatures w14:val="standardContextual"/>
        </w:rPr>
        <w:t>mi-octobre ou fin</w:t>
      </w:r>
      <w:r w:rsidRPr="00383195">
        <w:rPr>
          <w:rFonts w:ascii="Arial" w:hAnsi="Arial" w:cs="Arial"/>
          <w:b/>
          <w:kern w:val="2"/>
          <w:lang w:eastAsia="en-US"/>
          <w14:ligatures w14:val="standardContextual"/>
        </w:rPr>
        <w:t xml:space="preserve"> octobre 2025 </w:t>
      </w:r>
      <w:r w:rsidRPr="00383195">
        <w:rPr>
          <w:rFonts w:ascii="Arial" w:hAnsi="Arial" w:cs="Arial"/>
          <w:kern w:val="2"/>
          <w:lang w:eastAsia="en-US"/>
          <w14:ligatures w14:val="standardContextual"/>
        </w:rPr>
        <w:t xml:space="preserve">afin d’organiser le démarrage des prestations. La phase de conception/développement commencera </w:t>
      </w:r>
      <w:r w:rsidRPr="00383195">
        <w:rPr>
          <w:rFonts w:ascii="Arial" w:hAnsi="Arial" w:cs="Arial"/>
          <w:b/>
          <w:bCs/>
          <w:kern w:val="2"/>
          <w:lang w:eastAsia="en-US"/>
          <w14:ligatures w14:val="standardContextual"/>
        </w:rPr>
        <w:t xml:space="preserve">à compter de cette réunion. </w:t>
      </w:r>
      <w:bookmarkStart w:id="8" w:name="_Hlk201248363"/>
      <w:r w:rsidRPr="00383195">
        <w:rPr>
          <w:rFonts w:ascii="Arial" w:hAnsi="Arial" w:cs="Arial"/>
          <w:kern w:val="2"/>
          <w:lang w:eastAsia="en-US"/>
          <w14:ligatures w14:val="standardContextual"/>
        </w:rPr>
        <w:t>Un délai de 10 jours ouvrés minimum sera respecté entre la date de notification et la réunion de lancement afin que le Titulaire puisse établir le PAS et le PAQ.</w:t>
      </w:r>
      <w:bookmarkEnd w:id="8"/>
    </w:p>
    <w:bookmarkEnd w:id="7"/>
    <w:p w14:paraId="46832482" w14:textId="77777777" w:rsidR="00A4646A" w:rsidRPr="00383195" w:rsidRDefault="00A4646A" w:rsidP="00A4646A">
      <w:pPr>
        <w:widowControl/>
        <w:suppressAutoHyphens w:val="0"/>
        <w:autoSpaceDN/>
        <w:spacing w:after="120"/>
        <w:jc w:val="both"/>
        <w:textAlignment w:val="auto"/>
        <w:rPr>
          <w:rFonts w:ascii="Arial" w:hAnsi="Arial" w:cs="Arial"/>
          <w:kern w:val="2"/>
          <w:lang w:eastAsia="en-US"/>
          <w14:ligatures w14:val="standardContextual"/>
        </w:rPr>
      </w:pPr>
      <w:r w:rsidRPr="00383195">
        <w:rPr>
          <w:rFonts w:ascii="Arial" w:hAnsi="Arial" w:cs="Arial"/>
          <w:kern w:val="2"/>
          <w:u w:val="single"/>
          <w:lang w:eastAsia="en-US"/>
          <w14:ligatures w14:val="standardContextual"/>
        </w:rPr>
        <w:t>Délai d’exécution des prestations de tierce maintenance applicative (TMA) :</w:t>
      </w:r>
      <w:r w:rsidRPr="00383195">
        <w:rPr>
          <w:rFonts w:ascii="Arial" w:hAnsi="Arial" w:cs="Arial"/>
          <w:kern w:val="2"/>
          <w:lang w:eastAsia="en-US"/>
          <w14:ligatures w14:val="standardContextual"/>
        </w:rPr>
        <w:t xml:space="preserve"> Les délais d’exécution des prestations de maintenance sont fixés dans le CCTP et le cas échéant dans le mémoire technique (si le titulaire s’est engagé sur des délais plus courts dans son offre).</w:t>
      </w:r>
    </w:p>
    <w:p w14:paraId="301C7B46" w14:textId="06E56D6C" w:rsidR="00A4646A" w:rsidRPr="00383195" w:rsidRDefault="00A4646A" w:rsidP="00A4646A">
      <w:pPr>
        <w:widowControl/>
        <w:suppressAutoHyphens w:val="0"/>
        <w:autoSpaceDN/>
        <w:spacing w:after="120"/>
        <w:jc w:val="both"/>
        <w:textAlignment w:val="auto"/>
        <w:rPr>
          <w:rFonts w:ascii="Arial" w:hAnsi="Arial" w:cs="Arial"/>
          <w:color w:val="161616"/>
          <w:kern w:val="2"/>
          <w:lang w:eastAsia="en-US"/>
          <w14:ligatures w14:val="standardContextual"/>
        </w:rPr>
      </w:pPr>
      <w:r w:rsidRPr="00383195">
        <w:rPr>
          <w:rFonts w:ascii="Arial" w:hAnsi="Arial" w:cs="Arial"/>
          <w:kern w:val="2"/>
          <w:u w:val="single"/>
          <w:lang w:eastAsia="en-US"/>
          <w14:ligatures w14:val="standardContextual"/>
        </w:rPr>
        <w:t>Délai d’exécution des prestations sur bons de commande (maintenance évolutive et réversibilité) :</w:t>
      </w:r>
      <w:r w:rsidRPr="00383195">
        <w:rPr>
          <w:rFonts w:ascii="Arial" w:hAnsi="Arial" w:cs="Arial"/>
          <w:kern w:val="2"/>
          <w:lang w:eastAsia="en-US"/>
          <w14:ligatures w14:val="standardContextual"/>
        </w:rPr>
        <w:t xml:space="preserve"> Les bons de commande peuvent être émis </w:t>
      </w:r>
      <w:r w:rsidRPr="00383195">
        <w:rPr>
          <w:rFonts w:ascii="Arial" w:hAnsi="Arial" w:cs="Arial"/>
          <w:kern w:val="2"/>
          <w:u w:val="single"/>
          <w:lang w:eastAsia="en-US"/>
          <w14:ligatures w14:val="standardContextual"/>
        </w:rPr>
        <w:t>uniquement</w:t>
      </w:r>
      <w:r w:rsidRPr="00383195">
        <w:rPr>
          <w:rFonts w:ascii="Arial" w:hAnsi="Arial" w:cs="Arial"/>
          <w:kern w:val="2"/>
          <w:lang w:eastAsia="en-US"/>
          <w14:ligatures w14:val="standardContextual"/>
        </w:rPr>
        <w:t xml:space="preserve"> à compter de la mise en ligne effective des deux branches de la plateforme</w:t>
      </w:r>
      <w:r w:rsidR="003D685A" w:rsidRPr="00383195">
        <w:rPr>
          <w:rFonts w:ascii="Arial" w:hAnsi="Arial" w:cs="Arial"/>
          <w:kern w:val="2"/>
          <w:lang w:eastAsia="en-US"/>
          <w14:ligatures w14:val="standardContextual"/>
        </w:rPr>
        <w:t xml:space="preserve"> et</w:t>
      </w:r>
      <w:r w:rsidRPr="00383195">
        <w:rPr>
          <w:rFonts w:ascii="Arial" w:hAnsi="Arial" w:cs="Arial"/>
          <w:kern w:val="2"/>
          <w:lang w:eastAsia="en-US"/>
          <w14:ligatures w14:val="standardContextual"/>
        </w:rPr>
        <w:t xml:space="preserve"> jusqu'au dernier jour de validité du marché. Leur durée d’exécution court de leur date de notification au titulaire jusqu’à la date d’échéance du délai d’exécution qu’il fixe ou à défaut jusqu’à la date d’échéance du délai d’exécution fixé dans le devis du titulaire. La durée d’exécution des prestations ne peut excéder trois (3) mois après le terme du marché</w:t>
      </w:r>
      <w:r w:rsidRPr="00383195">
        <w:rPr>
          <w:rFonts w:ascii="Arial" w:hAnsi="Arial" w:cs="Arial"/>
          <w:color w:val="161616"/>
          <w:kern w:val="2"/>
          <w:lang w:eastAsia="en-US"/>
          <w14:ligatures w14:val="standardContextual"/>
        </w:rPr>
        <w:t xml:space="preserve">. </w:t>
      </w:r>
    </w:p>
    <w:p w14:paraId="4FB2036C" w14:textId="77777777" w:rsidR="00A4646A" w:rsidRPr="00383195" w:rsidRDefault="00A4646A" w:rsidP="00A4646A">
      <w:pPr>
        <w:widowControl/>
        <w:pBdr>
          <w:top w:val="single" w:sz="4" w:space="1" w:color="auto"/>
          <w:left w:val="single" w:sz="4" w:space="4" w:color="auto"/>
          <w:bottom w:val="single" w:sz="4" w:space="1" w:color="auto"/>
          <w:right w:val="single" w:sz="4" w:space="4" w:color="auto"/>
        </w:pBdr>
        <w:suppressAutoHyphens w:val="0"/>
        <w:autoSpaceDN/>
        <w:spacing w:after="120"/>
        <w:jc w:val="both"/>
        <w:textAlignment w:val="auto"/>
        <w:rPr>
          <w:rFonts w:ascii="Arial" w:hAnsi="Arial" w:cs="Arial"/>
          <w:kern w:val="2"/>
          <w:lang w:eastAsia="en-US"/>
          <w14:ligatures w14:val="standardContextual"/>
        </w:rPr>
      </w:pPr>
      <w:r w:rsidRPr="00383195">
        <w:rPr>
          <w:rFonts w:ascii="Arial" w:hAnsi="Arial" w:cs="Arial"/>
          <w:kern w:val="2"/>
          <w:lang w:eastAsia="en-US"/>
          <w14:ligatures w14:val="standardContextual"/>
        </w:rPr>
        <w:t>Nota :  Les bons de commande ne peuvent être établis qu’à compter de la mise en ligne effective des 2 branches de la plateforme.</w:t>
      </w:r>
    </w:p>
    <w:p w14:paraId="7F43B233" w14:textId="172CD768" w:rsidR="00A4646A" w:rsidRPr="00383195" w:rsidRDefault="00A4646A" w:rsidP="00A4646A">
      <w:pPr>
        <w:widowControl/>
        <w:suppressAutoHyphens w:val="0"/>
        <w:autoSpaceDN/>
        <w:spacing w:after="120"/>
        <w:jc w:val="both"/>
        <w:textAlignment w:val="auto"/>
        <w:rPr>
          <w:rFonts w:ascii="Arial" w:hAnsi="Arial" w:cs="Arial"/>
          <w:color w:val="161616"/>
          <w:kern w:val="2"/>
          <w:lang w:eastAsia="en-US"/>
          <w14:ligatures w14:val="standardContextual"/>
        </w:rPr>
      </w:pPr>
      <w:r w:rsidRPr="00383195">
        <w:rPr>
          <w:rFonts w:ascii="Arial" w:hAnsi="Arial" w:cs="Arial"/>
          <w:color w:val="161616"/>
          <w:kern w:val="2"/>
          <w:lang w:eastAsia="en-US"/>
          <w14:ligatures w14:val="standardContextual"/>
        </w:rPr>
        <w:t>Une prolongation des délais d'exécution peut être accordée par le pouvoir adjudicateur dans les conditions de l'article 13.3 du C.C.A.G.</w:t>
      </w:r>
    </w:p>
    <w:p w14:paraId="19E27F70" w14:textId="5A3AF1CD" w:rsidR="009427EE" w:rsidRPr="00383195" w:rsidRDefault="009427EE" w:rsidP="009427EE">
      <w:pPr>
        <w:keepLines/>
        <w:spacing w:after="120"/>
        <w:jc w:val="both"/>
        <w:rPr>
          <w:rFonts w:ascii="Arial" w:hAnsi="Arial" w:cs="Arial"/>
        </w:rPr>
      </w:pPr>
      <w:r w:rsidRPr="00383195">
        <w:rPr>
          <w:rFonts w:ascii="Arial" w:hAnsi="Arial" w:cs="Arial"/>
        </w:rPr>
        <w:t>En cas de non-respect des délais d’exécution, il sera fait application des pénalités prévues au CC</w:t>
      </w:r>
      <w:r w:rsidR="00935958" w:rsidRPr="00383195">
        <w:rPr>
          <w:rFonts w:ascii="Arial" w:hAnsi="Arial" w:cs="Arial"/>
        </w:rPr>
        <w:t>A</w:t>
      </w:r>
      <w:r w:rsidRPr="00383195">
        <w:rPr>
          <w:rFonts w:ascii="Arial" w:hAnsi="Arial" w:cs="Arial"/>
        </w:rPr>
        <w:t>P.</w:t>
      </w:r>
    </w:p>
    <w:p w14:paraId="526F9F6B" w14:textId="77777777" w:rsidR="0087772F" w:rsidRPr="004C6553" w:rsidRDefault="0087772F" w:rsidP="004C6553">
      <w:pPr>
        <w:keepLines/>
        <w:spacing w:after="120"/>
        <w:jc w:val="both"/>
        <w:rPr>
          <w:rFonts w:ascii="Arial" w:hAnsi="Arial" w:cs="Arial"/>
        </w:rPr>
      </w:pPr>
    </w:p>
    <w:p w14:paraId="45156C4E" w14:textId="77777777" w:rsidR="004C6553" w:rsidRPr="004C6553" w:rsidRDefault="004C6553" w:rsidP="004C6553">
      <w:pPr>
        <w:pStyle w:val="Titre1"/>
        <w:jc w:val="both"/>
        <w:rPr>
          <w:rFonts w:cs="Arial"/>
        </w:rPr>
      </w:pPr>
      <w:bookmarkStart w:id="9" w:name="_Toc201323726"/>
      <w:bookmarkEnd w:id="4"/>
      <w:bookmarkEnd w:id="5"/>
      <w:r w:rsidRPr="004C6553">
        <w:rPr>
          <w:rFonts w:cs="Arial"/>
        </w:rPr>
        <w:t>Article 4 : Paiement</w:t>
      </w:r>
      <w:bookmarkEnd w:id="9"/>
    </w:p>
    <w:p w14:paraId="61E8C653" w14:textId="77777777" w:rsidR="004C6553" w:rsidRPr="002D2BEB" w:rsidRDefault="004C6553" w:rsidP="004C6553">
      <w:pPr>
        <w:pStyle w:val="Normal1"/>
        <w:spacing w:before="120"/>
        <w:rPr>
          <w:rFonts w:ascii="Arial" w:hAnsi="Arial" w:cs="Arial"/>
          <w:sz w:val="20"/>
          <w:szCs w:val="20"/>
        </w:rPr>
      </w:pPr>
      <w:r w:rsidRPr="002D2BEB">
        <w:rPr>
          <w:rFonts w:ascii="Arial" w:hAnsi="Arial" w:cs="Arial"/>
          <w:sz w:val="20"/>
          <w:szCs w:val="20"/>
        </w:rPr>
        <w:t>La CRE se libèrera des sommes dues au titre du présent marché en faisant porter le montant au crédit du ou des comptes suivants</w:t>
      </w:r>
      <w:r w:rsidRPr="002D2BEB">
        <w:rPr>
          <w:rStyle w:val="Appelnotedebasdep"/>
          <w:rFonts w:ascii="Arial" w:hAnsi="Arial" w:cs="Arial"/>
          <w:sz w:val="20"/>
          <w:szCs w:val="20"/>
        </w:rPr>
        <w:footnoteReference w:id="2"/>
      </w:r>
      <w:r w:rsidRPr="002D2BEB">
        <w:rPr>
          <w:rFonts w:ascii="Arial" w:hAnsi="Arial" w:cs="Arial"/>
          <w:sz w:val="20"/>
          <w:szCs w:val="20"/>
        </w:rPr>
        <w:t> :</w:t>
      </w:r>
    </w:p>
    <w:p w14:paraId="3A0D3DC3" w14:textId="77777777" w:rsidR="004C6553" w:rsidRPr="004C6553" w:rsidRDefault="004C6553" w:rsidP="004C6553">
      <w:pPr>
        <w:tabs>
          <w:tab w:val="left" w:pos="709"/>
          <w:tab w:val="right" w:leader="dot" w:pos="3686"/>
          <w:tab w:val="right" w:pos="3742"/>
        </w:tabs>
        <w:rPr>
          <w:rFonts w:ascii="Arial" w:hAnsi="Arial" w:cs="Arial"/>
        </w:rPr>
      </w:pPr>
    </w:p>
    <w:p w14:paraId="2FC1F5CA" w14:textId="77777777" w:rsidR="002D2BEB" w:rsidRPr="002D2BEB" w:rsidRDefault="002D2BEB" w:rsidP="00407369">
      <w:pPr>
        <w:numPr>
          <w:ilvl w:val="0"/>
          <w:numId w:val="25"/>
        </w:numPr>
        <w:jc w:val="both"/>
        <w:rPr>
          <w:rFonts w:ascii="Arial" w:hAnsi="Arial" w:cs="Arial"/>
        </w:rPr>
      </w:pPr>
      <w:r w:rsidRPr="002D2BEB">
        <w:rPr>
          <w:rFonts w:ascii="Arial" w:hAnsi="Arial" w:cs="Arial"/>
          <w:i/>
        </w:rPr>
        <w:lastRenderedPageBreak/>
        <w:t>Ouvert au nom de :</w:t>
      </w:r>
      <w:r w:rsidRPr="002D2BEB">
        <w:rPr>
          <w:rFonts w:ascii="Arial" w:hAnsi="Arial" w:cs="Arial"/>
        </w:rPr>
        <w:tab/>
      </w:r>
      <w:r w:rsidRPr="002D2BEB">
        <w:rPr>
          <w:rFonts w:ascii="Arial" w:hAnsi="Arial" w:cs="Arial"/>
        </w:rPr>
        <w:tab/>
      </w:r>
    </w:p>
    <w:p w14:paraId="3EFF12BC" w14:textId="67301784" w:rsidR="002D2BEB" w:rsidRPr="002D2BEB" w:rsidRDefault="002D2BEB" w:rsidP="00407369">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sidR="009427EE">
        <w:rPr>
          <w:rFonts w:ascii="Arial" w:hAnsi="Arial" w:cs="Arial"/>
        </w:rPr>
        <w:t xml:space="preserve"> ………………………………….</w:t>
      </w:r>
    </w:p>
    <w:p w14:paraId="5A7E93A8" w14:textId="27447B62" w:rsidR="002D2BEB" w:rsidRPr="002D2BEB" w:rsidRDefault="002D2BEB" w:rsidP="00407369">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sidR="009427EE">
        <w:rPr>
          <w:rFonts w:ascii="Arial" w:hAnsi="Arial" w:cs="Arial"/>
        </w:rPr>
        <w:t>………………………………….</w:t>
      </w:r>
      <w:r w:rsidRPr="002D2BEB">
        <w:rPr>
          <w:rFonts w:ascii="Arial" w:hAnsi="Arial" w:cs="Arial"/>
        </w:rPr>
        <w:tab/>
      </w:r>
    </w:p>
    <w:p w14:paraId="44F37A4F" w14:textId="77777777" w:rsidR="002D2BEB" w:rsidRPr="002D2BEB" w:rsidRDefault="002D2BEB" w:rsidP="00407369">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4BA80037" w14:textId="0E9E2E8E" w:rsidR="002D2BEB" w:rsidRPr="002D2BEB" w:rsidRDefault="002D2BEB" w:rsidP="00407369">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sidR="009427EE">
        <w:rPr>
          <w:rFonts w:ascii="Arial" w:hAnsi="Arial" w:cs="Arial"/>
        </w:rPr>
        <w:t>…………………………………………………….</w:t>
      </w:r>
    </w:p>
    <w:p w14:paraId="071D1DD1" w14:textId="05E34DDB" w:rsidR="002D2BEB" w:rsidRPr="002D2BEB" w:rsidRDefault="002D2BEB" w:rsidP="00407369">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sidR="009427EE">
        <w:rPr>
          <w:rFonts w:ascii="Arial" w:hAnsi="Arial" w:cs="Arial"/>
        </w:rPr>
        <w:t>…………………………………………………….</w:t>
      </w:r>
      <w:r w:rsidRPr="002D2BEB">
        <w:rPr>
          <w:rFonts w:ascii="Arial" w:hAnsi="Arial" w:cs="Arial"/>
        </w:rPr>
        <w:tab/>
      </w:r>
    </w:p>
    <w:p w14:paraId="030D9A9E" w14:textId="77777777" w:rsidR="002D2BEB" w:rsidRPr="002D2BEB" w:rsidRDefault="002D2BEB" w:rsidP="009427EE">
      <w:pPr>
        <w:ind w:left="283"/>
        <w:jc w:val="both"/>
        <w:rPr>
          <w:rFonts w:ascii="Arial" w:hAnsi="Arial" w:cs="Arial"/>
        </w:rPr>
      </w:pPr>
    </w:p>
    <w:p w14:paraId="3316C9DD" w14:textId="77777777" w:rsidR="009427EE" w:rsidRPr="002D2BEB" w:rsidRDefault="009427EE" w:rsidP="009427EE">
      <w:pPr>
        <w:numPr>
          <w:ilvl w:val="0"/>
          <w:numId w:val="25"/>
        </w:numPr>
        <w:jc w:val="both"/>
        <w:rPr>
          <w:rFonts w:ascii="Arial" w:hAnsi="Arial" w:cs="Arial"/>
        </w:rPr>
      </w:pPr>
      <w:r w:rsidRPr="002D2BEB">
        <w:rPr>
          <w:rFonts w:ascii="Arial" w:hAnsi="Arial" w:cs="Arial"/>
          <w:i/>
        </w:rPr>
        <w:t>Ouvert au nom de :</w:t>
      </w:r>
      <w:r w:rsidRPr="002D2BEB">
        <w:rPr>
          <w:rFonts w:ascii="Arial" w:hAnsi="Arial" w:cs="Arial"/>
        </w:rPr>
        <w:tab/>
      </w:r>
      <w:r w:rsidRPr="002D2BEB">
        <w:rPr>
          <w:rFonts w:ascii="Arial" w:hAnsi="Arial" w:cs="Arial"/>
        </w:rPr>
        <w:tab/>
      </w:r>
    </w:p>
    <w:p w14:paraId="0C4AE7C6" w14:textId="77777777" w:rsidR="009427EE" w:rsidRPr="002D2BEB" w:rsidRDefault="009427EE" w:rsidP="009427EE">
      <w:pPr>
        <w:numPr>
          <w:ilvl w:val="0"/>
          <w:numId w:val="25"/>
        </w:numPr>
        <w:jc w:val="both"/>
        <w:rPr>
          <w:rFonts w:ascii="Arial" w:hAnsi="Arial" w:cs="Arial"/>
        </w:rPr>
      </w:pPr>
      <w:r w:rsidRPr="002D2BEB">
        <w:rPr>
          <w:rFonts w:ascii="Arial" w:hAnsi="Arial" w:cs="Arial"/>
        </w:rPr>
        <w:tab/>
      </w:r>
      <w:proofErr w:type="gramStart"/>
      <w:r w:rsidRPr="002D2BEB">
        <w:rPr>
          <w:rFonts w:ascii="Arial" w:hAnsi="Arial" w:cs="Arial"/>
        </w:rPr>
        <w:t>pour</w:t>
      </w:r>
      <w:proofErr w:type="gramEnd"/>
      <w:r w:rsidRPr="002D2BEB">
        <w:rPr>
          <w:rFonts w:ascii="Arial" w:hAnsi="Arial" w:cs="Arial"/>
        </w:rPr>
        <w:t xml:space="preserve"> les prestations suivantes :</w:t>
      </w:r>
      <w:r>
        <w:rPr>
          <w:rFonts w:ascii="Arial" w:hAnsi="Arial" w:cs="Arial"/>
        </w:rPr>
        <w:t xml:space="preserve"> ………………………………….</w:t>
      </w:r>
    </w:p>
    <w:p w14:paraId="30AA4B28"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Domiciliation :</w:t>
      </w:r>
      <w:r w:rsidRPr="002D2BEB">
        <w:rPr>
          <w:rFonts w:ascii="Arial" w:hAnsi="Arial" w:cs="Arial"/>
        </w:rPr>
        <w:tab/>
      </w:r>
      <w:r>
        <w:rPr>
          <w:rFonts w:ascii="Arial" w:hAnsi="Arial" w:cs="Arial"/>
        </w:rPr>
        <w:t>………………………………….</w:t>
      </w:r>
      <w:r w:rsidRPr="002D2BEB">
        <w:rPr>
          <w:rFonts w:ascii="Arial" w:hAnsi="Arial" w:cs="Arial"/>
        </w:rPr>
        <w:tab/>
      </w:r>
    </w:p>
    <w:p w14:paraId="1012082A"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Code banque :</w:t>
      </w:r>
      <w:r w:rsidRPr="002D2BEB">
        <w:rPr>
          <w:rFonts w:ascii="Arial" w:hAnsi="Arial" w:cs="Arial"/>
        </w:rPr>
        <w:tab/>
      </w:r>
      <w:r w:rsidRPr="002D2BEB">
        <w:rPr>
          <w:rFonts w:ascii="Arial" w:hAnsi="Arial" w:cs="Arial"/>
        </w:rPr>
        <w:tab/>
        <w:t>Code guichet :</w:t>
      </w:r>
      <w:r w:rsidRPr="002D2BEB">
        <w:rPr>
          <w:rFonts w:ascii="Arial" w:hAnsi="Arial" w:cs="Arial"/>
        </w:rPr>
        <w:tab/>
      </w:r>
      <w:r w:rsidRPr="002D2BEB">
        <w:rPr>
          <w:rFonts w:ascii="Arial" w:hAnsi="Arial" w:cs="Arial"/>
        </w:rPr>
        <w:tab/>
        <w:t>N° de compte :</w:t>
      </w:r>
      <w:r w:rsidRPr="002D2BEB">
        <w:rPr>
          <w:rFonts w:ascii="Arial" w:hAnsi="Arial" w:cs="Arial"/>
        </w:rPr>
        <w:tab/>
      </w:r>
      <w:r w:rsidRPr="002D2BEB">
        <w:rPr>
          <w:rFonts w:ascii="Arial" w:hAnsi="Arial" w:cs="Arial"/>
        </w:rPr>
        <w:tab/>
        <w:t>Clé RIB :</w:t>
      </w:r>
      <w:r w:rsidRPr="002D2BEB">
        <w:rPr>
          <w:rFonts w:ascii="Arial" w:hAnsi="Arial" w:cs="Arial"/>
        </w:rPr>
        <w:tab/>
      </w:r>
    </w:p>
    <w:p w14:paraId="1ECFE370" w14:textId="77777777" w:rsidR="009427EE" w:rsidRPr="002D2BEB" w:rsidRDefault="009427EE" w:rsidP="009427EE">
      <w:pPr>
        <w:numPr>
          <w:ilvl w:val="0"/>
          <w:numId w:val="25"/>
        </w:numPr>
        <w:jc w:val="both"/>
        <w:rPr>
          <w:rFonts w:ascii="Arial" w:hAnsi="Arial" w:cs="Arial"/>
        </w:rPr>
      </w:pPr>
      <w:r w:rsidRPr="002D2BEB">
        <w:rPr>
          <w:rFonts w:ascii="Arial" w:hAnsi="Arial" w:cs="Arial"/>
        </w:rPr>
        <w:tab/>
        <w:t>IBAN :</w:t>
      </w:r>
      <w:r w:rsidRPr="002D2BEB">
        <w:rPr>
          <w:rFonts w:ascii="Arial" w:hAnsi="Arial" w:cs="Arial"/>
        </w:rPr>
        <w:tab/>
      </w:r>
      <w:r>
        <w:rPr>
          <w:rFonts w:ascii="Arial" w:hAnsi="Arial" w:cs="Arial"/>
        </w:rPr>
        <w:t>…………………………………………………….</w:t>
      </w:r>
    </w:p>
    <w:p w14:paraId="3BF16203" w14:textId="1F893494" w:rsidR="002D2BEB" w:rsidRPr="002D2BEB" w:rsidRDefault="009427EE" w:rsidP="009427EE">
      <w:pPr>
        <w:numPr>
          <w:ilvl w:val="0"/>
          <w:numId w:val="25"/>
        </w:numPr>
        <w:jc w:val="both"/>
        <w:rPr>
          <w:rFonts w:ascii="Arial" w:hAnsi="Arial" w:cs="Arial"/>
        </w:rPr>
      </w:pPr>
      <w:r w:rsidRPr="002D2BEB">
        <w:rPr>
          <w:rFonts w:ascii="Arial" w:hAnsi="Arial" w:cs="Arial"/>
        </w:rPr>
        <w:tab/>
        <w:t>BIC :</w:t>
      </w:r>
      <w:r w:rsidRPr="002D2BEB">
        <w:rPr>
          <w:rFonts w:ascii="Arial" w:hAnsi="Arial" w:cs="Arial"/>
        </w:rPr>
        <w:tab/>
      </w:r>
      <w:r>
        <w:rPr>
          <w:rFonts w:ascii="Arial" w:hAnsi="Arial" w:cs="Arial"/>
        </w:rPr>
        <w:t>…………………………………………………….</w:t>
      </w:r>
      <w:r w:rsidR="002D2BEB" w:rsidRPr="002D2BEB">
        <w:rPr>
          <w:rFonts w:ascii="Arial" w:hAnsi="Arial" w:cs="Arial"/>
        </w:rPr>
        <w:tab/>
      </w:r>
      <w:r w:rsidR="002D2BEB" w:rsidRPr="002D2BEB">
        <w:rPr>
          <w:rFonts w:ascii="Arial" w:hAnsi="Arial" w:cs="Arial"/>
        </w:rPr>
        <w:tab/>
      </w:r>
    </w:p>
    <w:p w14:paraId="5E1727BA" w14:textId="62934F4B" w:rsidR="002D2BEB" w:rsidRPr="002D2BEB" w:rsidRDefault="002D2BEB" w:rsidP="009427EE">
      <w:pPr>
        <w:ind w:left="283"/>
        <w:jc w:val="both"/>
        <w:rPr>
          <w:rFonts w:ascii="Arial" w:hAnsi="Arial" w:cs="Arial"/>
        </w:rPr>
      </w:pPr>
      <w:r w:rsidRPr="002D2BEB">
        <w:rPr>
          <w:rFonts w:ascii="Arial" w:hAnsi="Arial" w:cs="Arial"/>
        </w:rPr>
        <w:tab/>
      </w:r>
    </w:p>
    <w:p w14:paraId="395C05AE" w14:textId="77777777" w:rsidR="002D2BEB" w:rsidRPr="002D2BEB" w:rsidRDefault="002D2BEB" w:rsidP="009427EE">
      <w:pPr>
        <w:ind w:left="283"/>
        <w:jc w:val="both"/>
        <w:rPr>
          <w:rFonts w:ascii="Arial" w:hAnsi="Arial" w:cs="Arial"/>
        </w:rPr>
      </w:pPr>
    </w:p>
    <w:p w14:paraId="1A52A866" w14:textId="77777777" w:rsidR="002D2BEB" w:rsidRPr="002D2BEB" w:rsidRDefault="002D2BEB" w:rsidP="002D2BEB">
      <w:pPr>
        <w:ind w:firstLine="284"/>
        <w:jc w:val="both"/>
        <w:rPr>
          <w:rFonts w:ascii="Arial" w:hAnsi="Arial" w:cs="Arial"/>
        </w:rPr>
      </w:pPr>
      <w:r w:rsidRPr="002D2BEB">
        <w:rPr>
          <w:rFonts w:ascii="Arial" w:hAnsi="Arial" w:cs="Arial"/>
        </w:rPr>
        <w:t>En cas de groupement solidaire, le paiement est effectué sur</w:t>
      </w:r>
      <w:r w:rsidRPr="002D2BEB">
        <w:rPr>
          <w:rFonts w:ascii="Arial" w:hAnsi="Arial" w:cs="Arial"/>
          <w:vertAlign w:val="superscript"/>
        </w:rPr>
        <w:footnoteReference w:id="3"/>
      </w:r>
      <w:r w:rsidRPr="002D2BEB">
        <w:rPr>
          <w:rFonts w:ascii="Arial" w:hAnsi="Arial" w:cs="Arial"/>
        </w:rPr>
        <w:t xml:space="preserve"> : </w:t>
      </w:r>
    </w:p>
    <w:p w14:paraId="70130FC4"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8"/>
            <w:enabled w:val="0"/>
            <w:calcOnExit w:val="0"/>
            <w:checkBox>
              <w:sizeAuto/>
              <w:default w:val="0"/>
            </w:checkBox>
          </w:ffData>
        </w:fldChar>
      </w:r>
      <w:bookmarkStart w:id="10" w:name="Texte8"/>
      <w:r w:rsidRPr="002D2BEB">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2D2BEB">
        <w:rPr>
          <w:rFonts w:ascii="Arial" w:hAnsi="Arial" w:cs="Arial"/>
        </w:rPr>
        <w:fldChar w:fldCharType="end"/>
      </w:r>
      <w:bookmarkEnd w:id="10"/>
      <w:proofErr w:type="gramStart"/>
      <w:r w:rsidRPr="002D2BEB">
        <w:rPr>
          <w:rFonts w:ascii="Arial" w:hAnsi="Arial" w:cs="Arial"/>
        </w:rPr>
        <w:t>un</w:t>
      </w:r>
      <w:proofErr w:type="gramEnd"/>
      <w:r w:rsidRPr="002D2BEB">
        <w:rPr>
          <w:rFonts w:ascii="Arial" w:hAnsi="Arial" w:cs="Arial"/>
        </w:rPr>
        <w:t xml:space="preserve"> compte unique ouvert au nom des membres du groupement ou du mandataire;</w:t>
      </w:r>
    </w:p>
    <w:p w14:paraId="2650D3AE" w14:textId="77777777" w:rsidR="002D2BEB" w:rsidRPr="002D2BEB" w:rsidRDefault="002D2BEB" w:rsidP="002D2BEB">
      <w:pPr>
        <w:ind w:firstLine="284"/>
        <w:jc w:val="both"/>
        <w:rPr>
          <w:rFonts w:ascii="Arial" w:hAnsi="Arial" w:cs="Arial"/>
        </w:rPr>
      </w:pPr>
    </w:p>
    <w:p w14:paraId="05D58F42" w14:textId="77777777" w:rsidR="002D2BEB" w:rsidRPr="002D2BEB" w:rsidRDefault="002D2BEB" w:rsidP="002D2BEB">
      <w:pPr>
        <w:ind w:firstLine="284"/>
        <w:jc w:val="both"/>
        <w:rPr>
          <w:rFonts w:ascii="Arial" w:hAnsi="Arial" w:cs="Arial"/>
        </w:rPr>
      </w:pPr>
      <w:r w:rsidRPr="002D2BEB">
        <w:rPr>
          <w:rFonts w:ascii="Arial" w:hAnsi="Arial" w:cs="Arial"/>
        </w:rPr>
        <w:fldChar w:fldCharType="begin">
          <w:ffData>
            <w:name w:val="Texte9"/>
            <w:enabled w:val="0"/>
            <w:calcOnExit w:val="0"/>
            <w:checkBox>
              <w:sizeAuto/>
              <w:default w:val="0"/>
            </w:checkBox>
          </w:ffData>
        </w:fldChar>
      </w:r>
      <w:bookmarkStart w:id="11" w:name="Texte9"/>
      <w:r w:rsidRPr="002D2BEB">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2D2BEB">
        <w:rPr>
          <w:rFonts w:ascii="Arial" w:hAnsi="Arial" w:cs="Arial"/>
        </w:rPr>
        <w:fldChar w:fldCharType="end"/>
      </w:r>
      <w:bookmarkEnd w:id="11"/>
      <w:proofErr w:type="gramStart"/>
      <w:r w:rsidRPr="002D2BEB">
        <w:rPr>
          <w:rFonts w:ascii="Arial" w:hAnsi="Arial" w:cs="Arial"/>
        </w:rPr>
        <w:t>les</w:t>
      </w:r>
      <w:proofErr w:type="gramEnd"/>
      <w:r w:rsidRPr="002D2BEB">
        <w:rPr>
          <w:rFonts w:ascii="Arial" w:hAnsi="Arial" w:cs="Arial"/>
        </w:rPr>
        <w:t xml:space="preserve"> comptes de chacun des membres du groupement suivant les répartitions indiquées en annexe du présent document.</w:t>
      </w:r>
    </w:p>
    <w:p w14:paraId="6CE590AB"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Si aucune case n’est cochée, ou si les deux cases sont cochées, le pouvoir adjudicateur considérera que seules les dispositions du C.C.P. s’appliquent.</w:t>
      </w:r>
    </w:p>
    <w:p w14:paraId="3DEBEB14" w14:textId="77777777" w:rsidR="002D2BEB" w:rsidRPr="002D2BEB" w:rsidRDefault="002D2BEB" w:rsidP="002D2BEB">
      <w:pPr>
        <w:ind w:firstLine="284"/>
        <w:jc w:val="both"/>
        <w:rPr>
          <w:rFonts w:ascii="Arial" w:hAnsi="Arial" w:cs="Arial"/>
        </w:rPr>
      </w:pPr>
    </w:p>
    <w:p w14:paraId="1EA63AF4" w14:textId="77777777" w:rsidR="002D2BEB" w:rsidRPr="002D2BEB" w:rsidRDefault="002D2BEB" w:rsidP="002D2BEB">
      <w:pPr>
        <w:ind w:firstLine="284"/>
        <w:jc w:val="both"/>
        <w:rPr>
          <w:rFonts w:ascii="Arial" w:hAnsi="Arial" w:cs="Arial"/>
        </w:rPr>
      </w:pPr>
      <w:r w:rsidRPr="002D2BEB">
        <w:rPr>
          <w:rFonts w:ascii="Arial" w:hAnsi="Arial" w:cs="Arial"/>
          <w:b/>
        </w:rPr>
        <w:t xml:space="preserve">Avance : </w:t>
      </w:r>
    </w:p>
    <w:p w14:paraId="6A307090" w14:textId="77777777" w:rsidR="002D2BEB" w:rsidRPr="002D2BEB" w:rsidRDefault="002D2BEB" w:rsidP="002D2BEB">
      <w:pPr>
        <w:ind w:firstLine="284"/>
        <w:jc w:val="both"/>
        <w:rPr>
          <w:rFonts w:ascii="Arial" w:hAnsi="Arial" w:cs="Arial"/>
        </w:rPr>
      </w:pPr>
      <w:r w:rsidRPr="002D2BEB">
        <w:rPr>
          <w:rFonts w:ascii="Arial" w:hAnsi="Arial" w:cs="Arial"/>
        </w:rPr>
        <w:t xml:space="preserve">Je renonce au bénéfice de l’avance :     </w:t>
      </w:r>
      <w:r w:rsidRPr="002D2BEB">
        <w:rPr>
          <w:rFonts w:ascii="Arial" w:hAnsi="Arial" w:cs="Arial"/>
        </w:rPr>
        <w:fldChar w:fldCharType="begin">
          <w:ffData>
            <w:name w:val="Texte10"/>
            <w:enabled w:val="0"/>
            <w:calcOnExit w:val="0"/>
            <w:checkBox>
              <w:sizeAuto/>
              <w:default w:val="0"/>
            </w:checkBox>
          </w:ffData>
        </w:fldChar>
      </w:r>
      <w:bookmarkStart w:id="12" w:name="Texte10"/>
      <w:r w:rsidRPr="002D2BEB">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2D2BEB">
        <w:rPr>
          <w:rFonts w:ascii="Arial" w:hAnsi="Arial" w:cs="Arial"/>
        </w:rPr>
        <w:fldChar w:fldCharType="end"/>
      </w:r>
      <w:bookmarkEnd w:id="12"/>
      <w:r w:rsidRPr="002D2BEB">
        <w:rPr>
          <w:rFonts w:ascii="Arial" w:hAnsi="Arial" w:cs="Arial"/>
        </w:rPr>
        <w:t xml:space="preserve">NON   </w:t>
      </w:r>
      <w:r w:rsidRPr="002D2BEB">
        <w:rPr>
          <w:rFonts w:ascii="Arial" w:hAnsi="Arial" w:cs="Arial"/>
        </w:rPr>
        <w:fldChar w:fldCharType="begin">
          <w:ffData>
            <w:name w:val="Texte11"/>
            <w:enabled w:val="0"/>
            <w:calcOnExit w:val="0"/>
            <w:checkBox>
              <w:sizeAuto/>
              <w:default w:val="0"/>
            </w:checkBox>
          </w:ffData>
        </w:fldChar>
      </w:r>
      <w:bookmarkStart w:id="13" w:name="Texte11"/>
      <w:r w:rsidRPr="002D2BEB">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2D2BEB">
        <w:rPr>
          <w:rFonts w:ascii="Arial" w:hAnsi="Arial" w:cs="Arial"/>
        </w:rPr>
        <w:fldChar w:fldCharType="end"/>
      </w:r>
      <w:bookmarkEnd w:id="13"/>
      <w:r w:rsidRPr="002D2BEB">
        <w:rPr>
          <w:rFonts w:ascii="Arial" w:hAnsi="Arial" w:cs="Arial"/>
        </w:rPr>
        <w:t xml:space="preserve"> OUI</w:t>
      </w:r>
    </w:p>
    <w:p w14:paraId="5F5B40EB" w14:textId="77777777" w:rsidR="002D2BEB" w:rsidRPr="002D2BEB" w:rsidRDefault="002D2BEB" w:rsidP="002D2BEB">
      <w:pPr>
        <w:ind w:firstLine="284"/>
        <w:jc w:val="both"/>
        <w:rPr>
          <w:rFonts w:ascii="Arial" w:hAnsi="Arial" w:cs="Arial"/>
        </w:rPr>
      </w:pPr>
      <w:r w:rsidRPr="002D2BEB">
        <w:rPr>
          <w:rFonts w:ascii="Arial" w:hAnsi="Arial" w:cs="Arial"/>
        </w:rPr>
        <w:t>(Cocher la case correspondante.)</w:t>
      </w:r>
    </w:p>
    <w:p w14:paraId="4AD653D5" w14:textId="77777777" w:rsidR="002D2BEB" w:rsidRPr="002D2BEB" w:rsidRDefault="002D2BEB" w:rsidP="002D2BEB">
      <w:pPr>
        <w:ind w:firstLine="284"/>
        <w:jc w:val="both"/>
        <w:rPr>
          <w:rFonts w:ascii="Arial" w:hAnsi="Arial" w:cs="Arial"/>
        </w:rPr>
      </w:pPr>
      <w:r w:rsidRPr="002D2BEB">
        <w:rPr>
          <w:rFonts w:ascii="Arial" w:hAnsi="Arial" w:cs="Arial"/>
          <w:b/>
        </w:rPr>
        <w:t>NB :</w:t>
      </w:r>
      <w:r w:rsidRPr="002D2BEB">
        <w:rPr>
          <w:rFonts w:ascii="Arial" w:hAnsi="Arial" w:cs="Arial"/>
        </w:rPr>
        <w:t xml:space="preserve"> </w:t>
      </w:r>
      <w:r w:rsidRPr="002D2BEB">
        <w:rPr>
          <w:rFonts w:ascii="Arial" w:hAnsi="Arial" w:cs="Arial"/>
          <w:u w:val="single"/>
        </w:rPr>
        <w:t>Si aucune case n’est cochée, ou si les deux cases sont cochées, le pouvoir adjudicateur considérera que le titulaire renonce à l’avance.</w:t>
      </w:r>
    </w:p>
    <w:p w14:paraId="17899A4C" w14:textId="77777777" w:rsidR="004C6553" w:rsidRPr="004C6553" w:rsidRDefault="004C6553" w:rsidP="004C6553">
      <w:pPr>
        <w:ind w:firstLine="284"/>
        <w:jc w:val="both"/>
        <w:rPr>
          <w:rFonts w:ascii="Arial" w:hAnsi="Arial" w:cs="Arial"/>
        </w:rPr>
      </w:pPr>
    </w:p>
    <w:p w14:paraId="4EE53240" w14:textId="77777777" w:rsidR="004C6553" w:rsidRPr="004C6553" w:rsidRDefault="004C6553" w:rsidP="004C6553">
      <w:pPr>
        <w:ind w:firstLine="284"/>
        <w:jc w:val="both"/>
        <w:rPr>
          <w:rFonts w:ascii="Arial" w:hAnsi="Arial" w:cs="Arial"/>
        </w:rPr>
      </w:pPr>
    </w:p>
    <w:p w14:paraId="49C59219" w14:textId="77777777" w:rsidR="004C6553" w:rsidRPr="004C6553" w:rsidRDefault="004C6553" w:rsidP="004C6553">
      <w:pPr>
        <w:pStyle w:val="Titre1"/>
        <w:rPr>
          <w:rFonts w:cs="Arial"/>
        </w:rPr>
      </w:pPr>
      <w:bookmarkStart w:id="14" w:name="_Toc201323727"/>
      <w:r w:rsidRPr="004C6553">
        <w:rPr>
          <w:rFonts w:cs="Arial"/>
        </w:rPr>
        <w:t>Article 5 : Nomenclature communautaire</w:t>
      </w:r>
      <w:bookmarkEnd w:id="14"/>
    </w:p>
    <w:p w14:paraId="3B82A28C" w14:textId="77777777" w:rsidR="004C6553" w:rsidRPr="004C6553" w:rsidRDefault="004C6553" w:rsidP="004C6553">
      <w:pPr>
        <w:pStyle w:val="Normal1"/>
        <w:rPr>
          <w:rFonts w:ascii="Arial" w:hAnsi="Arial" w:cs="Arial"/>
        </w:rPr>
      </w:pPr>
      <w:r w:rsidRPr="004C6553">
        <w:rPr>
          <w:rFonts w:ascii="Arial" w:hAnsi="Arial" w:cs="Arial"/>
        </w:rPr>
        <w:t>La ou les classifications principales et complémentaires conformes au vocabulaire commun des marchés européens (CPV) sont :</w:t>
      </w:r>
    </w:p>
    <w:tbl>
      <w:tblPr>
        <w:tblW w:w="0" w:type="auto"/>
        <w:jc w:val="center"/>
        <w:tblBorders>
          <w:top w:val="single" w:sz="6" w:space="0" w:color="000000"/>
          <w:left w:val="single" w:sz="6" w:space="0" w:color="auto"/>
          <w:bottom w:val="single" w:sz="6" w:space="0" w:color="000000"/>
          <w:right w:val="single" w:sz="6"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521"/>
        <w:gridCol w:w="3260"/>
      </w:tblGrid>
      <w:tr w:rsidR="004C6553" w:rsidRPr="004C6553" w14:paraId="57093932" w14:textId="77777777" w:rsidTr="00711158">
        <w:trPr>
          <w:cantSplit/>
          <w:tblHeader/>
          <w:jc w:val="center"/>
        </w:trPr>
        <w:tc>
          <w:tcPr>
            <w:tcW w:w="5521" w:type="dxa"/>
            <w:shd w:val="pct30" w:color="FFFF00" w:fill="FFFFFF"/>
          </w:tcPr>
          <w:p w14:paraId="1DA2AA0E"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principale</w:t>
            </w:r>
          </w:p>
        </w:tc>
        <w:tc>
          <w:tcPr>
            <w:tcW w:w="3260" w:type="dxa"/>
            <w:shd w:val="pct30" w:color="FFFF00" w:fill="FFFFFF"/>
          </w:tcPr>
          <w:p w14:paraId="0462A2B9" w14:textId="77777777" w:rsidR="004C6553" w:rsidRPr="004C6553" w:rsidRDefault="004C6553" w:rsidP="001E66D3">
            <w:pPr>
              <w:pStyle w:val="Normal2"/>
              <w:keepNext/>
              <w:tabs>
                <w:tab w:val="clear" w:pos="567"/>
                <w:tab w:val="clear" w:pos="851"/>
                <w:tab w:val="clear" w:pos="1134"/>
              </w:tabs>
              <w:ind w:left="0" w:firstLine="0"/>
              <w:jc w:val="center"/>
              <w:rPr>
                <w:rFonts w:ascii="Arial" w:hAnsi="Arial" w:cs="Arial"/>
                <w:i/>
              </w:rPr>
            </w:pPr>
            <w:r w:rsidRPr="004C6553">
              <w:rPr>
                <w:rFonts w:ascii="Arial" w:hAnsi="Arial" w:cs="Arial"/>
                <w:i/>
              </w:rPr>
              <w:t>Classification complémentaire</w:t>
            </w:r>
          </w:p>
        </w:tc>
      </w:tr>
      <w:tr w:rsidR="00711158" w:rsidRPr="004C6553" w14:paraId="6D28F085" w14:textId="77777777" w:rsidTr="00711158">
        <w:trPr>
          <w:cantSplit/>
          <w:jc w:val="center"/>
        </w:trPr>
        <w:tc>
          <w:tcPr>
            <w:tcW w:w="5521" w:type="dxa"/>
            <w:shd w:val="clear" w:color="auto" w:fill="auto"/>
          </w:tcPr>
          <w:p w14:paraId="17E41087" w14:textId="29312CDA" w:rsidR="00711158" w:rsidRPr="004C6553" w:rsidRDefault="00711158" w:rsidP="00711158">
            <w:pPr>
              <w:keepLines/>
              <w:tabs>
                <w:tab w:val="left" w:pos="438"/>
              </w:tabs>
              <w:rPr>
                <w:rFonts w:ascii="Arial" w:hAnsi="Arial" w:cs="Arial"/>
              </w:rPr>
            </w:pPr>
            <w:r w:rsidRPr="00935E2F">
              <w:t>72000000-5</w:t>
            </w:r>
            <w:r>
              <w:t xml:space="preserve"> </w:t>
            </w:r>
            <w:r w:rsidRPr="00935E2F">
              <w:t>Services de technologies de l'information, conseil, développement de logiciels, Internet et appui.</w:t>
            </w:r>
          </w:p>
        </w:tc>
        <w:tc>
          <w:tcPr>
            <w:tcW w:w="3260" w:type="dxa"/>
            <w:shd w:val="clear" w:color="auto" w:fill="auto"/>
          </w:tcPr>
          <w:p w14:paraId="235ACAF5" w14:textId="1BB4A3FA" w:rsidR="00711158" w:rsidRPr="004C6553" w:rsidRDefault="00711158" w:rsidP="00711158">
            <w:pPr>
              <w:keepLines/>
              <w:rPr>
                <w:rFonts w:ascii="Arial" w:hAnsi="Arial" w:cs="Arial"/>
              </w:rPr>
            </w:pPr>
          </w:p>
        </w:tc>
      </w:tr>
      <w:tr w:rsidR="00711158" w:rsidRPr="004C6553" w14:paraId="577FE367" w14:textId="77777777" w:rsidTr="00711158">
        <w:trPr>
          <w:cantSplit/>
          <w:trHeight w:val="58"/>
          <w:jc w:val="center"/>
        </w:trPr>
        <w:tc>
          <w:tcPr>
            <w:tcW w:w="5521" w:type="dxa"/>
            <w:shd w:val="clear" w:color="auto" w:fill="auto"/>
          </w:tcPr>
          <w:p w14:paraId="569FFE26" w14:textId="5518CF27" w:rsidR="00711158" w:rsidRPr="004C6553" w:rsidRDefault="00711158" w:rsidP="00711158">
            <w:pPr>
              <w:keepLines/>
              <w:rPr>
                <w:rFonts w:ascii="Arial" w:hAnsi="Arial" w:cs="Arial"/>
              </w:rPr>
            </w:pPr>
            <w:r w:rsidRPr="00E849FB">
              <w:t>72230000-6 Services de développement de logiciels personnalisés.</w:t>
            </w:r>
          </w:p>
        </w:tc>
        <w:tc>
          <w:tcPr>
            <w:tcW w:w="3260" w:type="dxa"/>
            <w:shd w:val="clear" w:color="auto" w:fill="auto"/>
          </w:tcPr>
          <w:p w14:paraId="52E5DDEE" w14:textId="411FA73E" w:rsidR="00711158" w:rsidRPr="004C6553" w:rsidRDefault="00711158" w:rsidP="00711158">
            <w:pPr>
              <w:keepLines/>
              <w:rPr>
                <w:rFonts w:ascii="Arial" w:hAnsi="Arial" w:cs="Arial"/>
              </w:rPr>
            </w:pPr>
          </w:p>
        </w:tc>
      </w:tr>
      <w:tr w:rsidR="00711158" w:rsidRPr="004C6553" w14:paraId="63DBDF84" w14:textId="77777777" w:rsidTr="00711158">
        <w:trPr>
          <w:cantSplit/>
          <w:trHeight w:val="58"/>
          <w:jc w:val="center"/>
        </w:trPr>
        <w:tc>
          <w:tcPr>
            <w:tcW w:w="5521" w:type="dxa"/>
            <w:shd w:val="clear" w:color="auto" w:fill="auto"/>
          </w:tcPr>
          <w:p w14:paraId="40681E4D" w14:textId="27EE7608" w:rsidR="00711158" w:rsidRPr="00E849FB" w:rsidRDefault="00711158" w:rsidP="00711158">
            <w:pPr>
              <w:keepLines/>
            </w:pPr>
            <w:r w:rsidRPr="008423A5">
              <w:t>72267000-4</w:t>
            </w:r>
            <w:r>
              <w:t xml:space="preserve"> </w:t>
            </w:r>
            <w:r w:rsidRPr="008423A5">
              <w:t>Services de maintenance et de réparation de logiciels.</w:t>
            </w:r>
          </w:p>
        </w:tc>
        <w:tc>
          <w:tcPr>
            <w:tcW w:w="3260" w:type="dxa"/>
            <w:shd w:val="clear" w:color="auto" w:fill="auto"/>
          </w:tcPr>
          <w:p w14:paraId="755F4B62" w14:textId="2123ECA5" w:rsidR="00711158" w:rsidRPr="00E849FB" w:rsidRDefault="00711158" w:rsidP="00711158">
            <w:pPr>
              <w:keepLines/>
            </w:pPr>
          </w:p>
        </w:tc>
      </w:tr>
      <w:tr w:rsidR="00711158" w:rsidRPr="004C6553" w14:paraId="7C8F9A58" w14:textId="77777777" w:rsidTr="00711158">
        <w:trPr>
          <w:cantSplit/>
          <w:trHeight w:val="58"/>
          <w:jc w:val="center"/>
        </w:trPr>
        <w:tc>
          <w:tcPr>
            <w:tcW w:w="5521" w:type="dxa"/>
            <w:shd w:val="clear" w:color="auto" w:fill="auto"/>
          </w:tcPr>
          <w:p w14:paraId="4681B80B" w14:textId="12C90BF3" w:rsidR="00711158" w:rsidRPr="008423A5" w:rsidRDefault="00711158" w:rsidP="00711158">
            <w:pPr>
              <w:keepLines/>
            </w:pPr>
            <w:r w:rsidRPr="00490D47">
              <w:t>72267100-0</w:t>
            </w:r>
            <w:r>
              <w:t xml:space="preserve"> </w:t>
            </w:r>
            <w:r w:rsidRPr="00490D47">
              <w:t>Maintenance de logiciels de technologies de l'information.</w:t>
            </w:r>
          </w:p>
        </w:tc>
        <w:tc>
          <w:tcPr>
            <w:tcW w:w="3260" w:type="dxa"/>
            <w:shd w:val="clear" w:color="auto" w:fill="auto"/>
          </w:tcPr>
          <w:p w14:paraId="797E47A6" w14:textId="6B16622C" w:rsidR="00711158" w:rsidRPr="008423A5" w:rsidRDefault="00711158" w:rsidP="00711158">
            <w:pPr>
              <w:keepLines/>
            </w:pPr>
          </w:p>
        </w:tc>
      </w:tr>
      <w:tr w:rsidR="00711158" w:rsidRPr="004C6553" w14:paraId="143070E6" w14:textId="77777777" w:rsidTr="00711158">
        <w:trPr>
          <w:cantSplit/>
          <w:trHeight w:val="58"/>
          <w:jc w:val="center"/>
        </w:trPr>
        <w:tc>
          <w:tcPr>
            <w:tcW w:w="5521" w:type="dxa"/>
            <w:shd w:val="clear" w:color="auto" w:fill="auto"/>
            <w:vAlign w:val="center"/>
          </w:tcPr>
          <w:p w14:paraId="11C159BA" w14:textId="1222B054" w:rsidR="00711158" w:rsidRPr="00490D47" w:rsidRDefault="00711158" w:rsidP="00711158">
            <w:pPr>
              <w:keepLines/>
            </w:pPr>
            <w:r w:rsidRPr="00A1385C">
              <w:t>72500000-0</w:t>
            </w:r>
            <w:r>
              <w:t xml:space="preserve"> </w:t>
            </w:r>
            <w:r w:rsidRPr="00A1385C">
              <w:t>Services informatiques.</w:t>
            </w:r>
          </w:p>
        </w:tc>
        <w:tc>
          <w:tcPr>
            <w:tcW w:w="3260" w:type="dxa"/>
            <w:shd w:val="clear" w:color="auto" w:fill="auto"/>
            <w:vAlign w:val="center"/>
          </w:tcPr>
          <w:p w14:paraId="419BE1C1" w14:textId="26E72A35" w:rsidR="00711158" w:rsidRPr="00490D47" w:rsidRDefault="00711158" w:rsidP="00711158">
            <w:pPr>
              <w:keepLines/>
            </w:pPr>
          </w:p>
        </w:tc>
      </w:tr>
    </w:tbl>
    <w:p w14:paraId="6043CE7E" w14:textId="77777777" w:rsidR="004C6553" w:rsidRPr="004C6553" w:rsidRDefault="004C6553" w:rsidP="004C6553">
      <w:pPr>
        <w:pStyle w:val="Normal1"/>
        <w:rPr>
          <w:rFonts w:ascii="Arial" w:hAnsi="Arial" w:cs="Arial"/>
        </w:rPr>
      </w:pPr>
    </w:p>
    <w:p w14:paraId="14102F9C" w14:textId="77777777" w:rsidR="00407369" w:rsidRDefault="00407369" w:rsidP="004C6553">
      <w:pPr>
        <w:pStyle w:val="Normal1"/>
        <w:rPr>
          <w:rFonts w:ascii="Arial" w:hAnsi="Arial" w:cs="Arial"/>
          <w:sz w:val="20"/>
          <w:szCs w:val="20"/>
        </w:rPr>
      </w:pPr>
    </w:p>
    <w:p w14:paraId="24559D14" w14:textId="758BED01" w:rsidR="004C6553" w:rsidRPr="00407369" w:rsidRDefault="004C6553" w:rsidP="004C6553">
      <w:pPr>
        <w:pStyle w:val="Normal1"/>
        <w:rPr>
          <w:rFonts w:ascii="Arial" w:hAnsi="Arial" w:cs="Arial"/>
          <w:sz w:val="20"/>
          <w:szCs w:val="20"/>
        </w:rPr>
      </w:pPr>
      <w:r w:rsidRPr="00407369">
        <w:rPr>
          <w:rFonts w:ascii="Arial" w:hAnsi="Arial" w:cs="Arial"/>
          <w:sz w:val="20"/>
          <w:szCs w:val="20"/>
        </w:rPr>
        <w:t>J’affirme (nous affirmons) sous peine de résiliation du marché à mes (nos) torts exclusifs que la (les) société(s) pour laquelle (lesquelles) j’interviens (nous intervenons) ne tombe(nt) pas sous le coup des interdictions découlant des articles L2141-1 et suivant du code de la commande publique.</w:t>
      </w:r>
    </w:p>
    <w:p w14:paraId="0377D1ED" w14:textId="77777777" w:rsidR="004C6553" w:rsidRPr="004C6553" w:rsidRDefault="004C6553" w:rsidP="004C6553">
      <w:pPr>
        <w:rPr>
          <w:rFonts w:ascii="Arial" w:hAnsi="Arial" w:cs="Arial"/>
        </w:rPr>
      </w:pPr>
    </w:p>
    <w:p w14:paraId="26BD13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lastRenderedPageBreak/>
        <w:t>ENGAGEMENT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4C6553" w:rsidRPr="004C6553" w14:paraId="72570C09" w14:textId="77777777" w:rsidTr="001E66D3">
        <w:tc>
          <w:tcPr>
            <w:tcW w:w="4606" w:type="dxa"/>
          </w:tcPr>
          <w:p w14:paraId="3E9EAAB1" w14:textId="77777777" w:rsidR="004C6553" w:rsidRPr="004C6553" w:rsidRDefault="004C6553" w:rsidP="001E66D3">
            <w:pPr>
              <w:keepNext/>
              <w:keepLines/>
              <w:jc w:val="center"/>
              <w:rPr>
                <w:rFonts w:ascii="Arial" w:hAnsi="Arial" w:cs="Arial"/>
              </w:rPr>
            </w:pPr>
            <w:r w:rsidRPr="004C6553">
              <w:rPr>
                <w:rFonts w:ascii="Arial" w:hAnsi="Arial" w:cs="Arial"/>
                <w:i/>
              </w:rPr>
              <w:t>Fait en un seul original</w:t>
            </w:r>
          </w:p>
        </w:tc>
        <w:tc>
          <w:tcPr>
            <w:tcW w:w="4606" w:type="dxa"/>
          </w:tcPr>
          <w:p w14:paraId="68071254" w14:textId="77777777" w:rsidR="004C6553" w:rsidRPr="004C6553" w:rsidRDefault="004C6553" w:rsidP="001E66D3">
            <w:pPr>
              <w:keepNext/>
              <w:keepLines/>
              <w:jc w:val="center"/>
              <w:rPr>
                <w:rFonts w:ascii="Arial" w:hAnsi="Arial" w:cs="Arial"/>
                <w:b/>
              </w:rPr>
            </w:pPr>
            <w:r w:rsidRPr="004C6553">
              <w:rPr>
                <w:rFonts w:ascii="Arial" w:hAnsi="Arial" w:cs="Arial"/>
                <w:b/>
              </w:rPr>
              <w:t>Signature du candidat</w:t>
            </w:r>
          </w:p>
        </w:tc>
      </w:tr>
      <w:tr w:rsidR="004C6553" w:rsidRPr="004C6553" w14:paraId="2CD7E6F9" w14:textId="77777777" w:rsidTr="001E66D3">
        <w:tc>
          <w:tcPr>
            <w:tcW w:w="4606" w:type="dxa"/>
          </w:tcPr>
          <w:p w14:paraId="1075A83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CC2EBAC" w14:textId="77777777" w:rsidR="004C6553" w:rsidRPr="004C6553" w:rsidRDefault="004C6553" w:rsidP="001E66D3">
            <w:pPr>
              <w:keepNext/>
              <w:keepLines/>
              <w:jc w:val="center"/>
              <w:rPr>
                <w:rFonts w:ascii="Arial" w:hAnsi="Arial" w:cs="Arial"/>
                <w:i/>
              </w:rPr>
            </w:pPr>
            <w:r w:rsidRPr="004C6553">
              <w:rPr>
                <w:rFonts w:ascii="Arial" w:hAnsi="Arial" w:cs="Arial"/>
                <w:i/>
              </w:rPr>
              <w:t>Porter la mention manuscrite</w:t>
            </w:r>
          </w:p>
        </w:tc>
      </w:tr>
      <w:tr w:rsidR="004C6553" w:rsidRPr="004C6553" w14:paraId="1B653E53" w14:textId="77777777" w:rsidTr="001E66D3">
        <w:tc>
          <w:tcPr>
            <w:tcW w:w="4606" w:type="dxa"/>
          </w:tcPr>
          <w:p w14:paraId="71C4AEDA"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2174DD94" w14:textId="77777777" w:rsidR="004C6553" w:rsidRPr="004C6553" w:rsidRDefault="004C6553" w:rsidP="001E66D3">
            <w:pPr>
              <w:keepNext/>
              <w:keepLines/>
              <w:jc w:val="center"/>
              <w:rPr>
                <w:rFonts w:ascii="Arial" w:hAnsi="Arial" w:cs="Arial"/>
                <w:i/>
              </w:rPr>
            </w:pPr>
            <w:r w:rsidRPr="004C6553">
              <w:rPr>
                <w:rFonts w:ascii="Arial" w:hAnsi="Arial" w:cs="Arial"/>
                <w:i/>
              </w:rPr>
              <w:t>Lu et approuvé</w:t>
            </w:r>
          </w:p>
        </w:tc>
      </w:tr>
      <w:tr w:rsidR="004C6553" w:rsidRPr="004C6553" w14:paraId="1525752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614BB8A" w14:textId="77777777" w:rsidR="004C6553" w:rsidRPr="004C6553" w:rsidRDefault="004C6553" w:rsidP="001E66D3">
            <w:pPr>
              <w:keepNext/>
              <w:keepLines/>
              <w:rPr>
                <w:rFonts w:ascii="Arial" w:hAnsi="Arial" w:cs="Arial"/>
              </w:rPr>
            </w:pPr>
          </w:p>
          <w:p w14:paraId="346B5841" w14:textId="77777777" w:rsidR="004C6553" w:rsidRPr="004C6553" w:rsidRDefault="004C6553" w:rsidP="001E66D3">
            <w:pPr>
              <w:keepNext/>
              <w:keepLines/>
              <w:rPr>
                <w:rFonts w:ascii="Arial" w:hAnsi="Arial" w:cs="Arial"/>
              </w:rPr>
            </w:pPr>
          </w:p>
        </w:tc>
      </w:tr>
      <w:tr w:rsidR="004C6553" w:rsidRPr="004C6553" w14:paraId="443BA35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590C3434" w14:textId="77777777" w:rsidR="004C6553" w:rsidRPr="004C6553" w:rsidRDefault="004C6553" w:rsidP="001E66D3">
            <w:pPr>
              <w:keepNext/>
              <w:keepLines/>
              <w:rPr>
                <w:rFonts w:ascii="Arial" w:hAnsi="Arial" w:cs="Arial"/>
              </w:rPr>
            </w:pPr>
          </w:p>
        </w:tc>
      </w:tr>
      <w:tr w:rsidR="004C6553" w:rsidRPr="004C6553" w14:paraId="72AECDE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EF5B1B2" w14:textId="77777777" w:rsidR="004C6553" w:rsidRPr="004C6553" w:rsidRDefault="004C6553" w:rsidP="001E66D3">
            <w:pPr>
              <w:keepNext/>
              <w:keepLines/>
              <w:rPr>
                <w:rFonts w:ascii="Arial" w:hAnsi="Arial" w:cs="Arial"/>
              </w:rPr>
            </w:pPr>
          </w:p>
        </w:tc>
      </w:tr>
      <w:tr w:rsidR="004C6553" w:rsidRPr="004C6553" w14:paraId="76DCD46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71D373C" w14:textId="77777777" w:rsidR="004C6553" w:rsidRPr="004C6553" w:rsidRDefault="004C6553" w:rsidP="001E66D3">
            <w:pPr>
              <w:keepNext/>
              <w:keepLines/>
              <w:rPr>
                <w:rFonts w:ascii="Arial" w:hAnsi="Arial" w:cs="Arial"/>
              </w:rPr>
            </w:pPr>
          </w:p>
        </w:tc>
      </w:tr>
      <w:tr w:rsidR="004C6553" w:rsidRPr="004C6553" w14:paraId="5DEF336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10CE85C9" w14:textId="77777777" w:rsidR="004C6553" w:rsidRPr="004C6553" w:rsidRDefault="004C6553" w:rsidP="001E66D3">
            <w:pPr>
              <w:keepNext/>
              <w:keepLines/>
              <w:rPr>
                <w:rFonts w:ascii="Arial" w:hAnsi="Arial" w:cs="Arial"/>
              </w:rPr>
            </w:pPr>
          </w:p>
        </w:tc>
      </w:tr>
      <w:tr w:rsidR="004C6553" w:rsidRPr="004C6553" w14:paraId="6CDCDF68"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3C92F564" w14:textId="77777777" w:rsidR="004C6553" w:rsidRPr="004C6553" w:rsidRDefault="004C6553" w:rsidP="001E66D3">
            <w:pPr>
              <w:keepNext/>
              <w:keepLines/>
              <w:rPr>
                <w:rFonts w:ascii="Arial" w:hAnsi="Arial" w:cs="Arial"/>
              </w:rPr>
            </w:pPr>
          </w:p>
        </w:tc>
      </w:tr>
      <w:tr w:rsidR="004C6553" w:rsidRPr="004C6553" w14:paraId="1C6ABC9C"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gridSpan w:val="2"/>
            <w:tcBorders>
              <w:top w:val="nil"/>
              <w:left w:val="nil"/>
              <w:bottom w:val="nil"/>
              <w:right w:val="nil"/>
            </w:tcBorders>
          </w:tcPr>
          <w:p w14:paraId="70739011" w14:textId="77777777" w:rsidR="004C6553" w:rsidRPr="004C6553" w:rsidRDefault="004C6553" w:rsidP="001E66D3">
            <w:pPr>
              <w:keepNext/>
              <w:keepLines/>
              <w:rPr>
                <w:rFonts w:ascii="Arial" w:hAnsi="Arial" w:cs="Arial"/>
              </w:rPr>
            </w:pPr>
          </w:p>
        </w:tc>
      </w:tr>
    </w:tbl>
    <w:p w14:paraId="45D27DD2" w14:textId="77777777" w:rsidR="004C6553" w:rsidRPr="004C6553" w:rsidRDefault="004C6553" w:rsidP="004C6553">
      <w:pPr>
        <w:rPr>
          <w:rFonts w:ascii="Arial" w:hAnsi="Arial" w:cs="Arial"/>
        </w:rPr>
      </w:pPr>
    </w:p>
    <w:p w14:paraId="3731B044" w14:textId="77777777" w:rsidR="004C6553" w:rsidRPr="004C6553" w:rsidRDefault="004C6553" w:rsidP="004C6553">
      <w:pPr>
        <w:rPr>
          <w:rFonts w:ascii="Arial" w:hAnsi="Arial" w:cs="Arial"/>
        </w:rPr>
      </w:pPr>
    </w:p>
    <w:p w14:paraId="0843E56B" w14:textId="77777777" w:rsidR="004C6553" w:rsidRPr="004C6553" w:rsidRDefault="004C6553" w:rsidP="004C6553">
      <w:pPr>
        <w:keepNext/>
        <w:keepLines/>
        <w:pBdr>
          <w:bottom w:val="double" w:sz="6" w:space="1" w:color="auto"/>
        </w:pBdr>
        <w:spacing w:after="240"/>
        <w:rPr>
          <w:rFonts w:ascii="Arial" w:hAnsi="Arial" w:cs="Arial"/>
          <w:b/>
        </w:rPr>
      </w:pPr>
      <w:r w:rsidRPr="004C6553">
        <w:rPr>
          <w:rFonts w:ascii="Arial" w:hAnsi="Arial" w:cs="Arial"/>
          <w:b/>
        </w:rPr>
        <w:t>ACCEPTATION DE L’OFFRE PAR LE POUVOIR ADJUDICATEUR</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4C6553" w:rsidRPr="004C6553" w14:paraId="0B548920" w14:textId="77777777" w:rsidTr="001E66D3">
        <w:tc>
          <w:tcPr>
            <w:tcW w:w="4606" w:type="dxa"/>
          </w:tcPr>
          <w:p w14:paraId="2FC4DCA4" w14:textId="77777777" w:rsidR="004C6553" w:rsidRPr="004C6553" w:rsidRDefault="004C6553" w:rsidP="001E66D3">
            <w:pPr>
              <w:keepNext/>
              <w:keepLines/>
              <w:jc w:val="center"/>
              <w:rPr>
                <w:rFonts w:ascii="Arial" w:hAnsi="Arial" w:cs="Arial"/>
                <w:i/>
              </w:rPr>
            </w:pPr>
            <w:r w:rsidRPr="004C6553">
              <w:rPr>
                <w:rFonts w:ascii="Arial" w:hAnsi="Arial" w:cs="Arial"/>
                <w:i/>
              </w:rPr>
              <w:t>Est acceptée la présente offre   pour valoir</w:t>
            </w:r>
          </w:p>
          <w:p w14:paraId="2E513DD8" w14:textId="77777777" w:rsidR="004C6553" w:rsidRPr="004C6553" w:rsidRDefault="004C6553" w:rsidP="001E66D3">
            <w:pPr>
              <w:keepNext/>
              <w:keepLines/>
              <w:jc w:val="center"/>
              <w:rPr>
                <w:rFonts w:ascii="Arial" w:hAnsi="Arial" w:cs="Arial"/>
                <w:i/>
              </w:rPr>
            </w:pPr>
            <w:proofErr w:type="gramStart"/>
            <w:r w:rsidRPr="004C6553">
              <w:rPr>
                <w:rFonts w:ascii="Arial" w:hAnsi="Arial" w:cs="Arial"/>
                <w:i/>
              </w:rPr>
              <w:t>marché</w:t>
            </w:r>
            <w:proofErr w:type="gramEnd"/>
          </w:p>
        </w:tc>
        <w:tc>
          <w:tcPr>
            <w:tcW w:w="4606" w:type="dxa"/>
          </w:tcPr>
          <w:p w14:paraId="7DBE5F22" w14:textId="77777777" w:rsidR="004C6553" w:rsidRPr="004C6553" w:rsidRDefault="004C6553" w:rsidP="001E66D3">
            <w:pPr>
              <w:keepNext/>
              <w:keepLines/>
              <w:jc w:val="center"/>
              <w:rPr>
                <w:rFonts w:ascii="Arial" w:hAnsi="Arial" w:cs="Arial"/>
                <w:b/>
              </w:rPr>
            </w:pPr>
            <w:r w:rsidRPr="004C6553">
              <w:rPr>
                <w:rFonts w:ascii="Arial" w:hAnsi="Arial" w:cs="Arial"/>
                <w:b/>
              </w:rPr>
              <w:t>Signature du représentant du pouvoir adjudicateur habilité à signer le marché public</w:t>
            </w:r>
          </w:p>
        </w:tc>
      </w:tr>
      <w:tr w:rsidR="004C6553" w:rsidRPr="004C6553" w14:paraId="49568D62" w14:textId="77777777" w:rsidTr="001E66D3">
        <w:tc>
          <w:tcPr>
            <w:tcW w:w="4606" w:type="dxa"/>
          </w:tcPr>
          <w:p w14:paraId="451D4826" w14:textId="77777777" w:rsidR="004C6553" w:rsidRPr="004C6553" w:rsidRDefault="004C6553" w:rsidP="001E66D3">
            <w:pPr>
              <w:keepNext/>
              <w:keepLines/>
              <w:jc w:val="center"/>
              <w:rPr>
                <w:rFonts w:ascii="Arial" w:hAnsi="Arial" w:cs="Arial"/>
              </w:rPr>
            </w:pPr>
            <w:r w:rsidRPr="004C6553">
              <w:rPr>
                <w:rFonts w:ascii="Arial" w:hAnsi="Arial" w:cs="Arial"/>
              </w:rPr>
              <w:t>A ..........................................</w:t>
            </w:r>
          </w:p>
        </w:tc>
        <w:tc>
          <w:tcPr>
            <w:tcW w:w="4606" w:type="dxa"/>
          </w:tcPr>
          <w:p w14:paraId="0F65A423" w14:textId="77777777" w:rsidR="004C6553" w:rsidRPr="004C6553" w:rsidRDefault="004C6553" w:rsidP="001E66D3">
            <w:pPr>
              <w:keepNext/>
              <w:keepLines/>
              <w:jc w:val="center"/>
              <w:rPr>
                <w:rFonts w:ascii="Arial" w:hAnsi="Arial" w:cs="Arial"/>
              </w:rPr>
            </w:pPr>
          </w:p>
        </w:tc>
      </w:tr>
      <w:tr w:rsidR="004C6553" w:rsidRPr="004C6553" w14:paraId="00B53607" w14:textId="77777777" w:rsidTr="001E66D3">
        <w:tc>
          <w:tcPr>
            <w:tcW w:w="4606" w:type="dxa"/>
          </w:tcPr>
          <w:p w14:paraId="187ACB0F" w14:textId="77777777" w:rsidR="004C6553" w:rsidRPr="004C6553" w:rsidRDefault="004C6553" w:rsidP="001E66D3">
            <w:pPr>
              <w:keepNext/>
              <w:keepLines/>
              <w:jc w:val="center"/>
              <w:rPr>
                <w:rFonts w:ascii="Arial" w:hAnsi="Arial" w:cs="Arial"/>
              </w:rPr>
            </w:pPr>
            <w:r w:rsidRPr="004C6553">
              <w:rPr>
                <w:rFonts w:ascii="Arial" w:hAnsi="Arial" w:cs="Arial"/>
              </w:rPr>
              <w:t>Le ..........................................</w:t>
            </w:r>
          </w:p>
        </w:tc>
        <w:tc>
          <w:tcPr>
            <w:tcW w:w="4606" w:type="dxa"/>
          </w:tcPr>
          <w:p w14:paraId="39CCCBDA" w14:textId="77777777" w:rsidR="004C6553" w:rsidRPr="004C6553" w:rsidRDefault="004C6553" w:rsidP="001E66D3">
            <w:pPr>
              <w:keepNext/>
              <w:keepLines/>
              <w:jc w:val="center"/>
              <w:rPr>
                <w:rFonts w:ascii="Arial" w:hAnsi="Arial" w:cs="Arial"/>
              </w:rPr>
            </w:pPr>
          </w:p>
        </w:tc>
      </w:tr>
    </w:tbl>
    <w:p w14:paraId="42E65720" w14:textId="77777777" w:rsidR="004C6553" w:rsidRPr="004C6553" w:rsidRDefault="004C6553" w:rsidP="004C6553">
      <w:pPr>
        <w:pStyle w:val="En-tte"/>
        <w:tabs>
          <w:tab w:val="clear" w:pos="4536"/>
          <w:tab w:val="clear" w:pos="9072"/>
        </w:tabs>
        <w:rPr>
          <w:rFonts w:ascii="Arial" w:hAnsi="Arial" w:cs="Arial"/>
        </w:rPr>
      </w:pP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2"/>
      </w:tblGrid>
      <w:tr w:rsidR="004C6553" w:rsidRPr="004C6553" w14:paraId="0D8B0D53" w14:textId="77777777" w:rsidTr="001E66D3">
        <w:tc>
          <w:tcPr>
            <w:tcW w:w="9212" w:type="dxa"/>
            <w:tcBorders>
              <w:top w:val="nil"/>
              <w:left w:val="nil"/>
              <w:bottom w:val="nil"/>
              <w:right w:val="nil"/>
            </w:tcBorders>
          </w:tcPr>
          <w:p w14:paraId="19A94364" w14:textId="77777777" w:rsidR="004C6553" w:rsidRPr="004C6553" w:rsidRDefault="004C6553" w:rsidP="001E66D3">
            <w:pPr>
              <w:rPr>
                <w:rFonts w:ascii="Arial" w:hAnsi="Arial" w:cs="Arial"/>
              </w:rPr>
            </w:pPr>
          </w:p>
        </w:tc>
      </w:tr>
      <w:tr w:rsidR="004C6553" w:rsidRPr="004C6553" w14:paraId="2FA2F71B" w14:textId="77777777" w:rsidTr="001E66D3">
        <w:tc>
          <w:tcPr>
            <w:tcW w:w="9212" w:type="dxa"/>
            <w:tcBorders>
              <w:top w:val="nil"/>
              <w:left w:val="nil"/>
              <w:bottom w:val="nil"/>
              <w:right w:val="nil"/>
            </w:tcBorders>
          </w:tcPr>
          <w:p w14:paraId="2A8AF342" w14:textId="77777777" w:rsidR="004C6553" w:rsidRPr="004C6553" w:rsidRDefault="004C6553" w:rsidP="001E66D3">
            <w:pPr>
              <w:keepNext/>
              <w:keepLines/>
              <w:rPr>
                <w:rFonts w:ascii="Arial" w:hAnsi="Arial" w:cs="Arial"/>
              </w:rPr>
            </w:pPr>
          </w:p>
        </w:tc>
      </w:tr>
      <w:tr w:rsidR="004C6553" w:rsidRPr="004C6553" w14:paraId="6FFAEFFA" w14:textId="77777777" w:rsidTr="001E66D3">
        <w:tc>
          <w:tcPr>
            <w:tcW w:w="9212" w:type="dxa"/>
            <w:tcBorders>
              <w:top w:val="nil"/>
              <w:left w:val="nil"/>
              <w:bottom w:val="nil"/>
              <w:right w:val="nil"/>
            </w:tcBorders>
          </w:tcPr>
          <w:p w14:paraId="19EE8F44" w14:textId="77777777" w:rsidR="004C6553" w:rsidRPr="004C6553" w:rsidRDefault="004C6553" w:rsidP="001E66D3">
            <w:pPr>
              <w:keepNext/>
              <w:keepLines/>
              <w:rPr>
                <w:rFonts w:ascii="Arial" w:hAnsi="Arial" w:cs="Arial"/>
              </w:rPr>
            </w:pPr>
          </w:p>
        </w:tc>
      </w:tr>
      <w:tr w:rsidR="004C6553" w:rsidRPr="004C6553" w14:paraId="79015FDF" w14:textId="77777777" w:rsidTr="001E66D3">
        <w:tc>
          <w:tcPr>
            <w:tcW w:w="9212" w:type="dxa"/>
            <w:tcBorders>
              <w:top w:val="nil"/>
              <w:left w:val="nil"/>
              <w:bottom w:val="nil"/>
              <w:right w:val="nil"/>
            </w:tcBorders>
          </w:tcPr>
          <w:p w14:paraId="08D54694" w14:textId="77777777" w:rsidR="004C6553" w:rsidRPr="004C6553" w:rsidRDefault="004C6553" w:rsidP="001E66D3">
            <w:pPr>
              <w:keepNext/>
              <w:keepLines/>
              <w:rPr>
                <w:rFonts w:ascii="Arial" w:hAnsi="Arial" w:cs="Arial"/>
              </w:rPr>
            </w:pPr>
          </w:p>
        </w:tc>
      </w:tr>
      <w:tr w:rsidR="004C6553" w:rsidRPr="004C6553" w14:paraId="4D63C4D3" w14:textId="77777777" w:rsidTr="001E66D3">
        <w:tc>
          <w:tcPr>
            <w:tcW w:w="9212" w:type="dxa"/>
            <w:tcBorders>
              <w:top w:val="nil"/>
              <w:left w:val="nil"/>
              <w:bottom w:val="nil"/>
              <w:right w:val="nil"/>
            </w:tcBorders>
          </w:tcPr>
          <w:p w14:paraId="44C7F27C" w14:textId="77777777" w:rsidR="004C6553" w:rsidRPr="004C6553" w:rsidRDefault="004C6553" w:rsidP="001E66D3">
            <w:pPr>
              <w:keepNext/>
              <w:keepLines/>
              <w:jc w:val="center"/>
              <w:rPr>
                <w:rFonts w:ascii="Arial" w:hAnsi="Arial" w:cs="Arial"/>
                <w:b/>
              </w:rPr>
            </w:pPr>
            <w:r w:rsidRPr="004C6553">
              <w:rPr>
                <w:rFonts w:ascii="Arial" w:hAnsi="Arial" w:cs="Arial"/>
                <w:b/>
              </w:rPr>
              <w:t xml:space="preserve">                                                                                       Rachid Bouabane-Schmitt</w:t>
            </w:r>
          </w:p>
          <w:p w14:paraId="45AE5E48" w14:textId="77777777" w:rsidR="004C6553" w:rsidRPr="004C6553" w:rsidRDefault="004C6553" w:rsidP="001E66D3">
            <w:pPr>
              <w:keepNext/>
              <w:keepLines/>
              <w:jc w:val="center"/>
              <w:rPr>
                <w:rFonts w:ascii="Arial" w:hAnsi="Arial" w:cs="Arial"/>
              </w:rPr>
            </w:pPr>
            <w:r w:rsidRPr="004C6553">
              <w:rPr>
                <w:rFonts w:ascii="Arial" w:hAnsi="Arial" w:cs="Arial"/>
                <w:b/>
              </w:rPr>
              <w:t xml:space="preserve">                                                                                        Secrétaire Général</w:t>
            </w:r>
          </w:p>
        </w:tc>
      </w:tr>
      <w:tr w:rsidR="004C6553" w:rsidRPr="004C6553" w14:paraId="3C95DEA2" w14:textId="77777777" w:rsidTr="001E66D3">
        <w:tc>
          <w:tcPr>
            <w:tcW w:w="9212" w:type="dxa"/>
            <w:tcBorders>
              <w:top w:val="nil"/>
              <w:left w:val="nil"/>
              <w:bottom w:val="nil"/>
              <w:right w:val="nil"/>
            </w:tcBorders>
          </w:tcPr>
          <w:p w14:paraId="0782B63C" w14:textId="77777777" w:rsidR="004C6553" w:rsidRPr="004C6553" w:rsidRDefault="004C6553" w:rsidP="001E66D3">
            <w:pPr>
              <w:keepNext/>
              <w:keepLines/>
              <w:rPr>
                <w:rFonts w:ascii="Arial" w:hAnsi="Arial" w:cs="Arial"/>
              </w:rPr>
            </w:pPr>
          </w:p>
        </w:tc>
      </w:tr>
      <w:tr w:rsidR="004C6553" w:rsidRPr="004C6553" w14:paraId="51D73189" w14:textId="77777777" w:rsidTr="001E66D3">
        <w:tc>
          <w:tcPr>
            <w:tcW w:w="9212" w:type="dxa"/>
            <w:tcBorders>
              <w:top w:val="nil"/>
              <w:left w:val="nil"/>
              <w:bottom w:val="nil"/>
              <w:right w:val="nil"/>
            </w:tcBorders>
          </w:tcPr>
          <w:p w14:paraId="5C8AC797" w14:textId="77777777" w:rsidR="004C6553" w:rsidRPr="004C6553" w:rsidRDefault="004C6553" w:rsidP="001E66D3">
            <w:pPr>
              <w:keepNext/>
              <w:keepLines/>
              <w:rPr>
                <w:rFonts w:ascii="Arial" w:hAnsi="Arial" w:cs="Arial"/>
              </w:rPr>
            </w:pPr>
          </w:p>
          <w:p w14:paraId="5317C46B" w14:textId="77777777" w:rsidR="004C6553" w:rsidRPr="004C6553" w:rsidRDefault="004C6553" w:rsidP="001E66D3">
            <w:pPr>
              <w:keepNext/>
              <w:keepLines/>
              <w:rPr>
                <w:rFonts w:ascii="Arial" w:hAnsi="Arial" w:cs="Arial"/>
              </w:rPr>
            </w:pPr>
          </w:p>
        </w:tc>
      </w:tr>
      <w:tr w:rsidR="004C6553" w:rsidRPr="004C6553" w14:paraId="19BBD4A2" w14:textId="77777777" w:rsidTr="001E66D3">
        <w:tc>
          <w:tcPr>
            <w:tcW w:w="9212" w:type="dxa"/>
            <w:tcBorders>
              <w:top w:val="nil"/>
              <w:left w:val="nil"/>
              <w:bottom w:val="nil"/>
              <w:right w:val="nil"/>
            </w:tcBorders>
          </w:tcPr>
          <w:p w14:paraId="4794277D" w14:textId="77777777" w:rsidR="004C6553" w:rsidRPr="004C6553" w:rsidRDefault="004C6553" w:rsidP="001E66D3">
            <w:pPr>
              <w:keepNext/>
              <w:keepLines/>
              <w:rPr>
                <w:rFonts w:ascii="Arial" w:hAnsi="Arial" w:cs="Arial"/>
              </w:rPr>
            </w:pPr>
          </w:p>
        </w:tc>
      </w:tr>
      <w:tr w:rsidR="004C6553" w:rsidRPr="004C6553" w14:paraId="781CBB84" w14:textId="77777777" w:rsidTr="001E66D3">
        <w:tc>
          <w:tcPr>
            <w:tcW w:w="9212" w:type="dxa"/>
            <w:tcBorders>
              <w:top w:val="nil"/>
              <w:left w:val="nil"/>
              <w:bottom w:val="nil"/>
              <w:right w:val="nil"/>
            </w:tcBorders>
          </w:tcPr>
          <w:p w14:paraId="55D905BF"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t>L’acte d’engagement est complété par les annexes suivantes</w:t>
            </w:r>
            <w:r w:rsidRPr="004C6553">
              <w:rPr>
                <w:rStyle w:val="Appelnotedebasdep"/>
                <w:rFonts w:ascii="Arial" w:hAnsi="Arial" w:cs="Arial"/>
              </w:rPr>
              <w:footnoteReference w:id="4"/>
            </w:r>
            <w:r w:rsidRPr="004C6553">
              <w:rPr>
                <w:rFonts w:ascii="Arial" w:hAnsi="Arial" w:cs="Arial"/>
              </w:rPr>
              <w:t> :</w:t>
            </w:r>
          </w:p>
          <w:p w14:paraId="01BE4163" w14:textId="77777777" w:rsidR="004C6553" w:rsidRPr="004C6553" w:rsidRDefault="004C6553" w:rsidP="001E66D3">
            <w:pPr>
              <w:pStyle w:val="En-tte"/>
              <w:tabs>
                <w:tab w:val="clear" w:pos="4536"/>
                <w:tab w:val="clear" w:pos="9072"/>
              </w:tabs>
              <w:rPr>
                <w:rFonts w:ascii="Arial" w:hAnsi="Arial" w:cs="Arial"/>
              </w:rPr>
            </w:pPr>
          </w:p>
          <w:p w14:paraId="7ADF3400"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présentation d’un sous-traitant (ou DC4) ;</w:t>
            </w:r>
          </w:p>
          <w:p w14:paraId="5FDAD751"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désignation et répartition des cotraitants en cas de groupement</w:t>
            </w:r>
          </w:p>
          <w:p w14:paraId="69831DCF"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aux demandes de précisions ou de compléments sur la teneur des offres (ou OUV6) ;</w:t>
            </w:r>
          </w:p>
          <w:p w14:paraId="661B70CE" w14:textId="77777777" w:rsidR="004C6553" w:rsidRPr="004C6553" w:rsidRDefault="004C6553" w:rsidP="001E66D3">
            <w:pPr>
              <w:pStyle w:val="En-tte"/>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Annexe n°… relative à la mise au point du marché (ou OUV11) ;</w:t>
            </w:r>
          </w:p>
          <w:p w14:paraId="45C36A2C" w14:textId="77777777" w:rsidR="004C6553" w:rsidRPr="004C6553" w:rsidRDefault="004C6553" w:rsidP="001E66D3">
            <w:pPr>
              <w:pStyle w:val="En-tte"/>
              <w:tabs>
                <w:tab w:val="clear" w:pos="4536"/>
                <w:tab w:val="clear" w:pos="9072"/>
              </w:tabs>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Autres annexes (A préciser) :</w:t>
            </w:r>
          </w:p>
          <w:p w14:paraId="74CD03EE" w14:textId="77777777" w:rsidR="004C6553" w:rsidRPr="004C6553" w:rsidRDefault="004C6553" w:rsidP="001E66D3">
            <w:pPr>
              <w:pStyle w:val="En-tte"/>
              <w:tabs>
                <w:tab w:val="clear" w:pos="4536"/>
                <w:tab w:val="clear" w:pos="9072"/>
              </w:tabs>
              <w:rPr>
                <w:rFonts w:ascii="Arial" w:hAnsi="Arial" w:cs="Arial"/>
              </w:rPr>
            </w:pPr>
          </w:p>
        </w:tc>
      </w:tr>
    </w:tbl>
    <w:p w14:paraId="0152B31D" w14:textId="77777777" w:rsidR="004C6553" w:rsidRPr="004C6553" w:rsidRDefault="004C6553" w:rsidP="004C6553">
      <w:pPr>
        <w:keepLines/>
        <w:tabs>
          <w:tab w:val="left" w:pos="4605"/>
          <w:tab w:val="left" w:pos="9210"/>
        </w:tabs>
        <w:rPr>
          <w:rFonts w:ascii="Arial" w:hAnsi="Arial" w:cs="Arial"/>
          <w:b/>
        </w:rPr>
      </w:pPr>
      <w:r w:rsidRPr="004C6553">
        <w:rPr>
          <w:rFonts w:ascii="Arial" w:hAnsi="Arial" w:cs="Arial"/>
          <w:b/>
        </w:rPr>
        <w:t>NANTISSEMENT OU CESSION DE CREANCES</w:t>
      </w:r>
      <w:r w:rsidRPr="004C6553">
        <w:rPr>
          <w:rStyle w:val="Appelnotedebasdep"/>
          <w:rFonts w:ascii="Arial" w:hAnsi="Arial" w:cs="Arial"/>
          <w:b/>
        </w:rPr>
        <w:footnoteReference w:id="5"/>
      </w:r>
    </w:p>
    <w:p w14:paraId="5CAE1243" w14:textId="77777777" w:rsidR="004C6553" w:rsidRPr="004C6553" w:rsidRDefault="004C6553" w:rsidP="004C6553">
      <w:pPr>
        <w:keepLines/>
        <w:jc w:val="both"/>
        <w:rPr>
          <w:rFonts w:ascii="Arial" w:hAnsi="Arial" w:cs="Arial"/>
          <w:b/>
        </w:rPr>
      </w:pPr>
    </w:p>
    <w:p w14:paraId="1CFF6D0F" w14:textId="77777777" w:rsidR="004C6553" w:rsidRPr="004C6553" w:rsidRDefault="004C6553" w:rsidP="004C6553">
      <w:pPr>
        <w:keepLines/>
        <w:jc w:val="both"/>
        <w:rPr>
          <w:rFonts w:ascii="Arial" w:hAnsi="Arial" w:cs="Arial"/>
          <w:b/>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 xml:space="preserve">Certificat de cessibilité établi </w:t>
      </w:r>
      <w:r w:rsidRPr="004C6553">
        <w:rPr>
          <w:rFonts w:ascii="Arial" w:hAnsi="Arial" w:cs="Arial"/>
        </w:rPr>
        <w:t>en date du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à</w:t>
      </w:r>
      <w:proofErr w:type="gramEnd"/>
      <w:r w:rsidRPr="004C6553">
        <w:rPr>
          <w:rFonts w:ascii="Arial" w:hAnsi="Arial" w:cs="Arial"/>
        </w:rPr>
        <w:t xml:space="preserve"> ……………………………………</w:t>
      </w:r>
    </w:p>
    <w:p w14:paraId="0E0799CA" w14:textId="77777777" w:rsidR="004C6553" w:rsidRPr="004C6553" w:rsidRDefault="004C6553" w:rsidP="004C6553">
      <w:pPr>
        <w:keepLines/>
        <w:jc w:val="both"/>
        <w:rPr>
          <w:rFonts w:ascii="Arial" w:hAnsi="Arial" w:cs="Arial"/>
          <w:b/>
        </w:rPr>
      </w:pP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r w:rsidRPr="004C6553">
        <w:rPr>
          <w:rFonts w:ascii="Arial" w:hAnsi="Arial" w:cs="Arial"/>
          <w:b/>
        </w:rPr>
        <w:tab/>
      </w:r>
      <w:proofErr w:type="gramStart"/>
      <w:r w:rsidRPr="004C6553">
        <w:rPr>
          <w:rFonts w:ascii="Arial" w:hAnsi="Arial" w:cs="Arial"/>
          <w:b/>
        </w:rPr>
        <w:t>OU</w:t>
      </w:r>
      <w:proofErr w:type="gramEnd"/>
    </w:p>
    <w:p w14:paraId="54A39CD8" w14:textId="77777777" w:rsidR="004C6553" w:rsidRDefault="004C6553" w:rsidP="004C6553">
      <w:pPr>
        <w:keepLines/>
        <w:jc w:val="both"/>
        <w:rPr>
          <w:rFonts w:ascii="Arial" w:hAnsi="Arial" w:cs="Arial"/>
        </w:rPr>
      </w:pP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w:t>
      </w:r>
      <w:r w:rsidRPr="004C6553">
        <w:rPr>
          <w:rFonts w:ascii="Arial" w:hAnsi="Arial" w:cs="Arial"/>
          <w:b/>
        </w:rPr>
        <w:t>Copie délivrée en unique exemplaire</w:t>
      </w:r>
      <w:r w:rsidRPr="004C6553">
        <w:rPr>
          <w:rFonts w:ascii="Arial" w:hAnsi="Arial" w:cs="Arial"/>
        </w:rPr>
        <w:t xml:space="preserve"> pour être remise à l’établissement de crédit en cas de cession ou de nantissement de créance de :</w:t>
      </w:r>
    </w:p>
    <w:p w14:paraId="172327C1" w14:textId="77777777" w:rsidR="00407369" w:rsidRDefault="00407369" w:rsidP="004C6553">
      <w:pPr>
        <w:keepLines/>
        <w:jc w:val="both"/>
        <w:rPr>
          <w:rFonts w:ascii="Arial" w:hAnsi="Arial" w:cs="Arial"/>
        </w:rPr>
      </w:pPr>
    </w:p>
    <w:p w14:paraId="6090F9E2" w14:textId="77777777" w:rsidR="00407369" w:rsidRDefault="00407369" w:rsidP="004C6553">
      <w:pPr>
        <w:keepLines/>
        <w:jc w:val="both"/>
        <w:rPr>
          <w:rFonts w:ascii="Arial" w:hAnsi="Arial" w:cs="Arial"/>
        </w:rPr>
      </w:pPr>
    </w:p>
    <w:p w14:paraId="0FECB253" w14:textId="77777777" w:rsidR="00407369" w:rsidRPr="004C6553" w:rsidRDefault="00407369" w:rsidP="004C6553">
      <w:pPr>
        <w:keepLines/>
        <w:jc w:val="both"/>
        <w:rPr>
          <w:rFonts w:ascii="Arial" w:hAnsi="Arial" w:cs="Arial"/>
        </w:rPr>
      </w:pPr>
    </w:p>
    <w:p w14:paraId="23C4E8BB" w14:textId="77777777" w:rsidR="004C6553" w:rsidRPr="004C6553" w:rsidRDefault="004C6553" w:rsidP="004C6553">
      <w:pPr>
        <w:keepLines/>
        <w:tabs>
          <w:tab w:val="left" w:pos="8647"/>
          <w:tab w:val="left" w:leader="dot" w:pos="9072"/>
        </w:tabs>
        <w:rPr>
          <w:rFonts w:ascii="Arial" w:hAnsi="Arial" w:cs="Arial"/>
        </w:rPr>
      </w:pPr>
      <w:r w:rsidRPr="004C6553">
        <w:rPr>
          <w:rFonts w:ascii="Arial" w:hAnsi="Arial" w:cs="Arial"/>
        </w:rPr>
        <w:t>1 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La totalité du marché dont le montant est de </w:t>
      </w:r>
      <w:r w:rsidRPr="004C6553">
        <w:rPr>
          <w:rFonts w:ascii="Arial" w:hAnsi="Arial" w:cs="Arial"/>
          <w:i/>
        </w:rPr>
        <w:t>(indiquer le montant en chiffres et en lettres)</w:t>
      </w:r>
      <w:r w:rsidRPr="004C6553">
        <w:rPr>
          <w:rFonts w:ascii="Arial" w:hAnsi="Arial" w:cs="Arial"/>
        </w:rPr>
        <w:t> :</w:t>
      </w:r>
      <w:r w:rsidRPr="004C6553">
        <w:rPr>
          <w:rFonts w:ascii="Arial" w:hAnsi="Arial" w:cs="Arial"/>
        </w:rPr>
        <w:tab/>
      </w:r>
      <w:r w:rsidRPr="004C6553">
        <w:rPr>
          <w:rFonts w:ascii="Arial" w:hAnsi="Arial" w:cs="Arial"/>
        </w:rPr>
        <w:tab/>
      </w:r>
    </w:p>
    <w:p w14:paraId="542114BD"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4258974" w14:textId="77777777" w:rsidR="004C6553" w:rsidRPr="004C6553" w:rsidRDefault="004C6553" w:rsidP="004C6553">
      <w:pPr>
        <w:keepLines/>
        <w:tabs>
          <w:tab w:val="left" w:pos="851"/>
          <w:tab w:val="left" w:pos="1843"/>
          <w:tab w:val="left" w:pos="3686"/>
          <w:tab w:val="left" w:leader="dot" w:pos="4253"/>
          <w:tab w:val="left" w:pos="4395"/>
          <w:tab w:val="left" w:leader="dot" w:pos="9072"/>
        </w:tabs>
        <w:rPr>
          <w:rFonts w:ascii="Arial" w:hAnsi="Arial" w:cs="Arial"/>
          <w:i/>
        </w:rPr>
      </w:pPr>
      <w:r w:rsidRPr="004C6553">
        <w:rPr>
          <w:rFonts w:ascii="Arial" w:hAnsi="Arial" w:cs="Arial"/>
        </w:rPr>
        <w:t>2 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La totalité du bon de commande n°</w:t>
      </w:r>
      <w:r w:rsidRPr="004C6553">
        <w:rPr>
          <w:rFonts w:ascii="Arial" w:hAnsi="Arial" w:cs="Arial"/>
        </w:rPr>
        <w:tab/>
      </w:r>
      <w:r w:rsidRPr="004C6553">
        <w:rPr>
          <w:rFonts w:ascii="Arial" w:hAnsi="Arial" w:cs="Arial"/>
        </w:rPr>
        <w:tab/>
      </w:r>
      <w:r w:rsidRPr="004C6553">
        <w:rPr>
          <w:rFonts w:ascii="Arial" w:hAnsi="Arial" w:cs="Arial"/>
        </w:rPr>
        <w:tab/>
        <w:t xml:space="preserve">afférent au marché </w:t>
      </w:r>
      <w:r w:rsidRPr="004C6553">
        <w:rPr>
          <w:rFonts w:ascii="Arial" w:hAnsi="Arial" w:cs="Arial"/>
          <w:i/>
        </w:rPr>
        <w:t>(indiquer le montant en chiffres</w:t>
      </w:r>
    </w:p>
    <w:p w14:paraId="7F16E51A" w14:textId="323E7258" w:rsidR="004C6553" w:rsidRPr="004C6553" w:rsidRDefault="004C6553" w:rsidP="00407369">
      <w:pPr>
        <w:pStyle w:val="Tabulation-Points2"/>
        <w:keepLines/>
        <w:rPr>
          <w:rFonts w:ascii="Arial" w:hAnsi="Arial" w:cs="Arial"/>
        </w:rPr>
      </w:pPr>
      <w:proofErr w:type="gramStart"/>
      <w:r w:rsidRPr="004C6553">
        <w:rPr>
          <w:rFonts w:ascii="Arial" w:hAnsi="Arial" w:cs="Arial"/>
          <w:i/>
        </w:rPr>
        <w:lastRenderedPageBreak/>
        <w:t>et</w:t>
      </w:r>
      <w:proofErr w:type="gramEnd"/>
      <w:r w:rsidRPr="004C6553">
        <w:rPr>
          <w:rFonts w:ascii="Arial" w:hAnsi="Arial" w:cs="Arial"/>
          <w:i/>
        </w:rPr>
        <w:t xml:space="preserve"> lettres)</w:t>
      </w:r>
      <w:r w:rsidRPr="004C6553">
        <w:rPr>
          <w:rFonts w:ascii="Arial" w:hAnsi="Arial" w:cs="Arial"/>
        </w:rPr>
        <w:t> :</w:t>
      </w:r>
      <w:r w:rsidRPr="004C6553">
        <w:rPr>
          <w:rFonts w:ascii="Arial" w:hAnsi="Arial" w:cs="Arial"/>
        </w:rPr>
        <w:tab/>
      </w:r>
    </w:p>
    <w:p w14:paraId="2C601EF7" w14:textId="2E2D1600" w:rsidR="004C6553" w:rsidRPr="004C6553" w:rsidRDefault="004C6553" w:rsidP="004C6553">
      <w:pPr>
        <w:keepLines/>
        <w:tabs>
          <w:tab w:val="left" w:pos="6096"/>
          <w:tab w:val="left" w:leader="dot" w:pos="9072"/>
        </w:tabs>
        <w:rPr>
          <w:rFonts w:ascii="Arial" w:hAnsi="Arial" w:cs="Arial"/>
        </w:rPr>
      </w:pPr>
      <w:r w:rsidRPr="004C6553">
        <w:rPr>
          <w:rFonts w:ascii="Arial" w:hAnsi="Arial" w:cs="Arial"/>
        </w:rPr>
        <w:t>3 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que le titulaire n’envisage pas de confier à des sous-traitants bénéficiant du paiement direct, est évaluée à </w:t>
      </w:r>
      <w:r w:rsidRPr="004C6553">
        <w:rPr>
          <w:rFonts w:ascii="Arial" w:hAnsi="Arial" w:cs="Arial"/>
          <w:i/>
        </w:rPr>
        <w:t>(indiquer en chiffres et en lettres)</w:t>
      </w:r>
      <w:r w:rsidRPr="004C6553">
        <w:rPr>
          <w:rFonts w:ascii="Arial" w:hAnsi="Arial" w:cs="Arial"/>
        </w:rPr>
        <w:t> :</w:t>
      </w:r>
      <w:r w:rsidRPr="004C6553">
        <w:rPr>
          <w:rFonts w:ascii="Arial" w:hAnsi="Arial" w:cs="Arial"/>
        </w:rPr>
        <w:tab/>
      </w:r>
    </w:p>
    <w:p w14:paraId="7E90C1C5"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12668CD1" w14:textId="77777777" w:rsidR="004C6553" w:rsidRPr="004C6553" w:rsidRDefault="004C6553" w:rsidP="004C6553">
      <w:pPr>
        <w:keepLines/>
        <w:tabs>
          <w:tab w:val="left" w:pos="7797"/>
          <w:tab w:val="left" w:leader="dot" w:pos="9072"/>
        </w:tabs>
        <w:rPr>
          <w:rFonts w:ascii="Arial" w:hAnsi="Arial" w:cs="Arial"/>
        </w:rPr>
      </w:pPr>
      <w:r w:rsidRPr="004C6553">
        <w:rPr>
          <w:rFonts w:ascii="Arial" w:hAnsi="Arial" w:cs="Arial"/>
        </w:rPr>
        <w:t>4 </w:t>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xml:space="preserve"> La partie des prestations évaluée à </w:t>
      </w:r>
      <w:r w:rsidRPr="004C6553">
        <w:rPr>
          <w:rFonts w:ascii="Arial" w:hAnsi="Arial" w:cs="Arial"/>
          <w:i/>
        </w:rPr>
        <w:t>(indiquer le montant en chiffres et en lettres)</w:t>
      </w:r>
      <w:r w:rsidRPr="004C6553">
        <w:rPr>
          <w:rFonts w:ascii="Arial" w:hAnsi="Arial" w:cs="Arial"/>
        </w:rPr>
        <w:t xml:space="preserve"> : </w:t>
      </w:r>
      <w:r w:rsidRPr="004C6553">
        <w:rPr>
          <w:rFonts w:ascii="Arial" w:hAnsi="Arial" w:cs="Arial"/>
        </w:rPr>
        <w:tab/>
      </w:r>
      <w:r w:rsidRPr="004C6553">
        <w:rPr>
          <w:rFonts w:ascii="Arial" w:hAnsi="Arial" w:cs="Arial"/>
        </w:rPr>
        <w:tab/>
      </w:r>
    </w:p>
    <w:p w14:paraId="0334F749" w14:textId="77777777" w:rsidR="004C6553" w:rsidRPr="004C6553" w:rsidRDefault="004C6553" w:rsidP="004C6553">
      <w:pPr>
        <w:pStyle w:val="Tabulation-Points2"/>
        <w:keepLines/>
        <w:rPr>
          <w:rFonts w:ascii="Arial" w:hAnsi="Arial" w:cs="Arial"/>
        </w:rPr>
      </w:pPr>
      <w:r w:rsidRPr="004C6553">
        <w:rPr>
          <w:rFonts w:ascii="Arial" w:hAnsi="Arial" w:cs="Arial"/>
        </w:rPr>
        <w:tab/>
      </w:r>
    </w:p>
    <w:p w14:paraId="21FF5854" w14:textId="77777777" w:rsidR="004C6553" w:rsidRPr="004C6553" w:rsidRDefault="004C6553" w:rsidP="004C6553">
      <w:pPr>
        <w:pStyle w:val="Tabulation-Points2"/>
        <w:keepLines/>
        <w:tabs>
          <w:tab w:val="left" w:pos="2410"/>
        </w:tabs>
        <w:rPr>
          <w:rFonts w:ascii="Arial" w:hAnsi="Arial" w:cs="Arial"/>
        </w:rPr>
      </w:pPr>
      <w:proofErr w:type="gramStart"/>
      <w:r w:rsidRPr="00407369">
        <w:rPr>
          <w:rFonts w:ascii="Arial" w:hAnsi="Arial" w:cs="Arial"/>
          <w:sz w:val="20"/>
          <w:szCs w:val="20"/>
        </w:rPr>
        <w:t>et</w:t>
      </w:r>
      <w:proofErr w:type="gramEnd"/>
      <w:r w:rsidRPr="00407369">
        <w:rPr>
          <w:rFonts w:ascii="Arial" w:hAnsi="Arial" w:cs="Arial"/>
          <w:sz w:val="20"/>
          <w:szCs w:val="20"/>
        </w:rPr>
        <w:t xml:space="preserve"> devant être exécutée par</w:t>
      </w:r>
      <w:r w:rsidRPr="004C6553">
        <w:rPr>
          <w:rFonts w:ascii="Arial" w:hAnsi="Arial" w:cs="Arial"/>
        </w:rPr>
        <w:tab/>
      </w:r>
      <w:r w:rsidRPr="004C6553">
        <w:rPr>
          <w:rFonts w:ascii="Arial" w:hAnsi="Arial" w:cs="Arial"/>
        </w:rPr>
        <w:tab/>
      </w:r>
    </w:p>
    <w:p w14:paraId="5BEC59D2" w14:textId="77777777" w:rsidR="004C6553" w:rsidRPr="004C6553" w:rsidRDefault="004C6553" w:rsidP="004C6553">
      <w:pPr>
        <w:keepNext/>
        <w:keepLines/>
        <w:tabs>
          <w:tab w:val="left" w:pos="1276"/>
          <w:tab w:val="left" w:leader="dot" w:pos="3686"/>
          <w:tab w:val="left" w:pos="3828"/>
          <w:tab w:val="left" w:pos="7655"/>
        </w:tabs>
        <w:rPr>
          <w:rFonts w:ascii="Arial" w:hAnsi="Arial" w:cs="Arial"/>
        </w:rPr>
      </w:pPr>
      <w:proofErr w:type="gramStart"/>
      <w:r w:rsidRPr="004C6553">
        <w:rPr>
          <w:rFonts w:ascii="Arial" w:hAnsi="Arial" w:cs="Arial"/>
        </w:rPr>
        <w:t>en</w:t>
      </w:r>
      <w:proofErr w:type="gramEnd"/>
      <w:r w:rsidRPr="004C6553">
        <w:rPr>
          <w:rFonts w:ascii="Arial" w:hAnsi="Arial" w:cs="Arial"/>
        </w:rPr>
        <w:t xml:space="preserve"> qualité de :</w:t>
      </w:r>
      <w:r w:rsidRPr="004C6553">
        <w:rPr>
          <w:rFonts w:ascii="Arial" w:hAnsi="Arial" w:cs="Arial"/>
        </w:rPr>
        <w:tab/>
      </w:r>
      <w:r w:rsidRPr="004C6553">
        <w:rPr>
          <w:rFonts w:ascii="Arial" w:hAnsi="Arial" w:cs="Arial"/>
        </w:rPr>
        <w:tab/>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membre d’un groupement d’entreprise</w:t>
      </w:r>
      <w:r w:rsidRPr="004C6553">
        <w:rPr>
          <w:rFonts w:ascii="Arial" w:hAnsi="Arial" w:cs="Arial"/>
        </w:rPr>
        <w:tab/>
      </w:r>
      <w:r w:rsidRPr="004C6553">
        <w:rPr>
          <w:rFonts w:ascii="Arial" w:hAnsi="Arial" w:cs="Arial"/>
        </w:rPr>
        <w:fldChar w:fldCharType="begin">
          <w:ffData>
            <w:name w:val="CaseACocher1"/>
            <w:enabled/>
            <w:calcOnExit w:val="0"/>
            <w:checkBox>
              <w:sizeAuto/>
              <w:default w:val="0"/>
            </w:checkBox>
          </w:ffData>
        </w:fldChar>
      </w:r>
      <w:r w:rsidRPr="004C6553">
        <w:rPr>
          <w:rFonts w:ascii="Arial" w:hAnsi="Arial" w:cs="Arial"/>
        </w:rPr>
        <w:instrText xml:space="preserve"> FORMCHECKBOX </w:instrText>
      </w:r>
      <w:r w:rsidR="006E7901">
        <w:rPr>
          <w:rFonts w:ascii="Arial" w:hAnsi="Arial" w:cs="Arial"/>
        </w:rPr>
      </w:r>
      <w:r w:rsidR="006E7901">
        <w:rPr>
          <w:rFonts w:ascii="Arial" w:hAnsi="Arial" w:cs="Arial"/>
        </w:rPr>
        <w:fldChar w:fldCharType="separate"/>
      </w:r>
      <w:r w:rsidRPr="004C6553">
        <w:rPr>
          <w:rFonts w:ascii="Arial" w:hAnsi="Arial" w:cs="Arial"/>
        </w:rPr>
        <w:fldChar w:fldCharType="end"/>
      </w:r>
      <w:r w:rsidRPr="004C6553">
        <w:rPr>
          <w:rFonts w:ascii="Arial" w:hAnsi="Arial" w:cs="Arial"/>
        </w:rPr>
        <w:t> sous-traitant</w:t>
      </w:r>
    </w:p>
    <w:p w14:paraId="153EACD3" w14:textId="77777777" w:rsidR="004C6553" w:rsidRPr="004C6553" w:rsidRDefault="004C6553" w:rsidP="004C6553">
      <w:pPr>
        <w:keepNext/>
        <w:keepLines/>
        <w:rPr>
          <w:rFonts w:ascii="Arial" w:hAnsi="Arial" w:cs="Arial"/>
        </w:rPr>
      </w:pPr>
    </w:p>
    <w:tbl>
      <w:tblPr>
        <w:tblW w:w="0" w:type="auto"/>
        <w:tblLayout w:type="fixed"/>
        <w:tblCellMar>
          <w:left w:w="70" w:type="dxa"/>
          <w:right w:w="70" w:type="dxa"/>
        </w:tblCellMar>
        <w:tblLook w:val="0000" w:firstRow="0" w:lastRow="0" w:firstColumn="0" w:lastColumn="0" w:noHBand="0" w:noVBand="0"/>
      </w:tblPr>
      <w:tblGrid>
        <w:gridCol w:w="9212"/>
      </w:tblGrid>
      <w:tr w:rsidR="004C6553" w:rsidRPr="004C6553" w14:paraId="58EF9279" w14:textId="77777777" w:rsidTr="001E66D3">
        <w:trPr>
          <w:cantSplit/>
        </w:trPr>
        <w:tc>
          <w:tcPr>
            <w:tcW w:w="9212" w:type="dxa"/>
          </w:tcPr>
          <w:p w14:paraId="2078E4D5" w14:textId="77777777" w:rsidR="004C6553" w:rsidRPr="004C6553" w:rsidRDefault="004C6553" w:rsidP="001E66D3">
            <w:pPr>
              <w:keepNext/>
              <w:keepLines/>
              <w:jc w:val="center"/>
              <w:rPr>
                <w:rFonts w:ascii="Arial" w:hAnsi="Arial" w:cs="Arial"/>
              </w:rPr>
            </w:pPr>
            <w:r w:rsidRPr="004C6553">
              <w:rPr>
                <w:rFonts w:ascii="Arial" w:hAnsi="Arial" w:cs="Arial"/>
              </w:rPr>
              <w:t>A ......................................……</w:t>
            </w:r>
            <w:proofErr w:type="gramStart"/>
            <w:r w:rsidRPr="004C6553">
              <w:rPr>
                <w:rFonts w:ascii="Arial" w:hAnsi="Arial" w:cs="Arial"/>
              </w:rPr>
              <w:t>…….</w:t>
            </w:r>
            <w:proofErr w:type="gramEnd"/>
            <w:r w:rsidRPr="004C6553">
              <w:rPr>
                <w:rFonts w:ascii="Arial" w:hAnsi="Arial" w:cs="Arial"/>
              </w:rPr>
              <w:t xml:space="preserve">.             </w:t>
            </w:r>
            <w:proofErr w:type="gramStart"/>
            <w:r w:rsidRPr="004C6553">
              <w:rPr>
                <w:rFonts w:ascii="Arial" w:hAnsi="Arial" w:cs="Arial"/>
              </w:rPr>
              <w:t>le</w:t>
            </w:r>
            <w:proofErr w:type="gramEnd"/>
            <w:r w:rsidRPr="004C6553">
              <w:rPr>
                <w:rFonts w:ascii="Arial" w:hAnsi="Arial" w:cs="Arial"/>
              </w:rPr>
              <w:t xml:space="preserve"> ……………………………..</w:t>
            </w:r>
            <w:r w:rsidRPr="004C6553">
              <w:rPr>
                <w:rStyle w:val="Appelnotedebasdep"/>
                <w:rFonts w:ascii="Arial" w:hAnsi="Arial" w:cs="Arial"/>
              </w:rPr>
              <w:footnoteReference w:id="6"/>
            </w:r>
          </w:p>
        </w:tc>
      </w:tr>
      <w:tr w:rsidR="004C6553" w:rsidRPr="004C6553" w14:paraId="3218F7AF" w14:textId="77777777" w:rsidTr="001E66D3">
        <w:trPr>
          <w:cantSplit/>
        </w:trPr>
        <w:tc>
          <w:tcPr>
            <w:tcW w:w="9212" w:type="dxa"/>
          </w:tcPr>
          <w:p w14:paraId="79D316A7" w14:textId="77777777" w:rsidR="004C6553" w:rsidRPr="004C6553" w:rsidRDefault="004C6553" w:rsidP="001E66D3">
            <w:pPr>
              <w:keepNext/>
              <w:keepLines/>
              <w:jc w:val="center"/>
              <w:rPr>
                <w:rFonts w:ascii="Arial" w:hAnsi="Arial" w:cs="Arial"/>
              </w:rPr>
            </w:pPr>
            <w:r w:rsidRPr="004C6553">
              <w:rPr>
                <w:rFonts w:ascii="Arial" w:hAnsi="Arial" w:cs="Arial"/>
              </w:rPr>
              <w:t>Signature</w:t>
            </w:r>
          </w:p>
        </w:tc>
      </w:tr>
      <w:tr w:rsidR="004C6553" w:rsidRPr="004C6553" w14:paraId="510D161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02E2C786" w14:textId="77777777" w:rsidR="004C6553" w:rsidRPr="004C6553" w:rsidRDefault="004C6553" w:rsidP="001E66D3">
            <w:pPr>
              <w:keepNext/>
              <w:keepLines/>
              <w:rPr>
                <w:rFonts w:ascii="Arial" w:hAnsi="Arial" w:cs="Arial"/>
              </w:rPr>
            </w:pPr>
          </w:p>
        </w:tc>
      </w:tr>
      <w:tr w:rsidR="004C6553" w:rsidRPr="004C6553" w14:paraId="7FCF5804"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7E14D229" w14:textId="77777777" w:rsidR="004C6553" w:rsidRPr="004C6553" w:rsidRDefault="004C6553" w:rsidP="001E66D3">
            <w:pPr>
              <w:keepNext/>
              <w:keepLines/>
              <w:rPr>
                <w:rFonts w:ascii="Arial" w:hAnsi="Arial" w:cs="Arial"/>
              </w:rPr>
            </w:pPr>
          </w:p>
        </w:tc>
      </w:tr>
      <w:tr w:rsidR="004C6553" w:rsidRPr="004C6553" w14:paraId="08AAB621"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708BA9" w14:textId="77777777" w:rsidR="004C6553" w:rsidRPr="004C6553" w:rsidRDefault="004C6553" w:rsidP="001E66D3">
            <w:pPr>
              <w:keepNext/>
              <w:keepLines/>
              <w:rPr>
                <w:rFonts w:ascii="Arial" w:hAnsi="Arial" w:cs="Arial"/>
              </w:rPr>
            </w:pPr>
          </w:p>
        </w:tc>
      </w:tr>
      <w:tr w:rsidR="004C6553" w:rsidRPr="004C6553" w14:paraId="2E10AD8D"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1819BA67" w14:textId="77777777" w:rsidR="004C6553" w:rsidRPr="004C6553" w:rsidRDefault="004C6553" w:rsidP="001E66D3">
            <w:pPr>
              <w:keepNext/>
              <w:keepLines/>
              <w:rPr>
                <w:rFonts w:ascii="Arial" w:hAnsi="Arial" w:cs="Arial"/>
              </w:rPr>
            </w:pPr>
          </w:p>
        </w:tc>
      </w:tr>
      <w:tr w:rsidR="004C6553" w:rsidRPr="004C6553" w14:paraId="0F661C65"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0DED389" w14:textId="77777777" w:rsidR="004C6553" w:rsidRPr="004C6553" w:rsidRDefault="004C6553" w:rsidP="001E66D3">
            <w:pPr>
              <w:keepNext/>
              <w:keepLines/>
              <w:rPr>
                <w:rFonts w:ascii="Arial" w:hAnsi="Arial" w:cs="Arial"/>
              </w:rPr>
            </w:pPr>
          </w:p>
        </w:tc>
      </w:tr>
      <w:tr w:rsidR="004C6553" w:rsidRPr="004C6553" w14:paraId="724DAE7E"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5B5BF833" w14:textId="77777777" w:rsidR="004C6553" w:rsidRPr="004C6553" w:rsidRDefault="004C6553" w:rsidP="001E66D3">
            <w:pPr>
              <w:keepNext/>
              <w:keepLines/>
              <w:rPr>
                <w:rFonts w:ascii="Arial" w:hAnsi="Arial" w:cs="Arial"/>
              </w:rPr>
            </w:pPr>
          </w:p>
        </w:tc>
      </w:tr>
      <w:tr w:rsidR="004C6553" w:rsidRPr="004C6553" w14:paraId="1776337A"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92BFC2E" w14:textId="77777777" w:rsidR="004C6553" w:rsidRPr="004C6553" w:rsidRDefault="004C6553" w:rsidP="001E66D3">
            <w:pPr>
              <w:keepNext/>
              <w:keepLines/>
              <w:rPr>
                <w:rFonts w:ascii="Arial" w:hAnsi="Arial" w:cs="Arial"/>
              </w:rPr>
            </w:pPr>
          </w:p>
        </w:tc>
      </w:tr>
      <w:tr w:rsidR="004C6553" w:rsidRPr="004C6553" w14:paraId="4A3AC842" w14:textId="77777777" w:rsidTr="001E6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212" w:type="dxa"/>
            <w:tcBorders>
              <w:top w:val="nil"/>
              <w:left w:val="nil"/>
              <w:bottom w:val="nil"/>
              <w:right w:val="nil"/>
            </w:tcBorders>
          </w:tcPr>
          <w:p w14:paraId="2CA17CBA" w14:textId="77777777" w:rsidR="004C6553" w:rsidRPr="004C6553" w:rsidRDefault="004C6553" w:rsidP="001E66D3">
            <w:pPr>
              <w:keepNext/>
              <w:keepLines/>
              <w:rPr>
                <w:rFonts w:ascii="Arial" w:hAnsi="Arial" w:cs="Arial"/>
              </w:rPr>
            </w:pPr>
          </w:p>
        </w:tc>
      </w:tr>
    </w:tbl>
    <w:p w14:paraId="4C2159E7" w14:textId="77777777" w:rsidR="004C6553" w:rsidRPr="004C6553" w:rsidRDefault="004C6553" w:rsidP="004C6553">
      <w:pPr>
        <w:jc w:val="center"/>
        <w:rPr>
          <w:rFonts w:ascii="Arial" w:hAnsi="Arial" w:cs="Arial"/>
          <w:b/>
          <w:bCs/>
          <w:kern w:val="28"/>
          <w:sz w:val="26"/>
          <w:szCs w:val="26"/>
        </w:rPr>
      </w:pPr>
    </w:p>
    <w:p w14:paraId="3682C929" w14:textId="77777777" w:rsidR="004C6553" w:rsidRPr="004C6553" w:rsidRDefault="004C6553" w:rsidP="004C6553">
      <w:pPr>
        <w:rPr>
          <w:rFonts w:ascii="Arial" w:hAnsi="Arial" w:cs="Arial"/>
          <w:b/>
          <w:bCs/>
          <w:kern w:val="28"/>
          <w:sz w:val="26"/>
          <w:szCs w:val="26"/>
        </w:rPr>
      </w:pPr>
    </w:p>
    <w:p w14:paraId="526C065B" w14:textId="77777777" w:rsidR="004C6553" w:rsidRPr="004C6553" w:rsidRDefault="004C6553" w:rsidP="004C6553">
      <w:pPr>
        <w:rPr>
          <w:rFonts w:ascii="Arial" w:hAnsi="Arial" w:cs="Arial"/>
        </w:rPr>
      </w:pPr>
    </w:p>
    <w:p w14:paraId="153CB072" w14:textId="77777777" w:rsidR="004C6553" w:rsidRPr="004C6553" w:rsidRDefault="004C6553" w:rsidP="004C6553">
      <w:pPr>
        <w:pStyle w:val="Normal1"/>
        <w:ind w:firstLine="0"/>
        <w:rPr>
          <w:rFonts w:ascii="Arial" w:hAnsi="Arial" w:cs="Arial"/>
        </w:rPr>
      </w:pPr>
    </w:p>
    <w:p w14:paraId="5449C1A8" w14:textId="77777777" w:rsidR="004C6553" w:rsidRPr="004C6553" w:rsidRDefault="004C6553" w:rsidP="004C6553">
      <w:pPr>
        <w:keepLines/>
        <w:tabs>
          <w:tab w:val="left" w:pos="4605"/>
          <w:tab w:val="left" w:pos="9210"/>
        </w:tabs>
        <w:rPr>
          <w:rFonts w:ascii="Arial" w:hAnsi="Arial" w:cs="Arial"/>
        </w:rPr>
      </w:pPr>
    </w:p>
    <w:p w14:paraId="2C97255F" w14:textId="77777777" w:rsidR="004C6553" w:rsidRPr="004C6553" w:rsidRDefault="004C6553" w:rsidP="004C6553">
      <w:pPr>
        <w:keepLines/>
        <w:tabs>
          <w:tab w:val="left" w:pos="4605"/>
          <w:tab w:val="left" w:pos="9210"/>
        </w:tabs>
        <w:rPr>
          <w:rFonts w:ascii="Arial" w:hAnsi="Arial" w:cs="Arial"/>
        </w:rPr>
      </w:pPr>
    </w:p>
    <w:p w14:paraId="3D817119" w14:textId="77777777" w:rsidR="004C6553" w:rsidRPr="004C6553" w:rsidRDefault="004C6553" w:rsidP="004C6553">
      <w:pPr>
        <w:pStyle w:val="Tabulation-Points2"/>
        <w:keepLines/>
        <w:tabs>
          <w:tab w:val="left" w:pos="2410"/>
        </w:tabs>
        <w:rPr>
          <w:rFonts w:ascii="Arial" w:hAnsi="Arial" w:cs="Arial"/>
        </w:rPr>
      </w:pPr>
      <w:r w:rsidRPr="004C6553">
        <w:rPr>
          <w:rFonts w:ascii="Arial" w:hAnsi="Arial" w:cs="Arial"/>
        </w:rPr>
        <w:tab/>
      </w:r>
    </w:p>
    <w:p w14:paraId="29DC9FC7" w14:textId="77777777" w:rsidR="004C6553" w:rsidRPr="004C6553" w:rsidRDefault="004C6553" w:rsidP="004C6553">
      <w:pPr>
        <w:jc w:val="center"/>
        <w:rPr>
          <w:rFonts w:ascii="Arial" w:hAnsi="Arial" w:cs="Arial"/>
          <w:b/>
          <w:bCs/>
          <w:kern w:val="28"/>
          <w:sz w:val="26"/>
          <w:szCs w:val="26"/>
        </w:rPr>
      </w:pPr>
    </w:p>
    <w:p w14:paraId="0FEA6B04" w14:textId="77777777" w:rsidR="004C6553" w:rsidRPr="004C6553" w:rsidRDefault="004C6553" w:rsidP="004C6553">
      <w:pPr>
        <w:rPr>
          <w:rFonts w:ascii="Arial" w:hAnsi="Arial" w:cs="Arial"/>
          <w:b/>
          <w:bCs/>
          <w:kern w:val="28"/>
          <w:sz w:val="26"/>
          <w:szCs w:val="26"/>
        </w:rPr>
      </w:pPr>
    </w:p>
    <w:p w14:paraId="2F182423" w14:textId="77777777" w:rsidR="004C6553" w:rsidRPr="004C6553" w:rsidRDefault="004C6553" w:rsidP="004C6553">
      <w:pPr>
        <w:rPr>
          <w:rFonts w:ascii="Arial" w:hAnsi="Arial" w:cs="Arial"/>
          <w:b/>
          <w:bCs/>
          <w:kern w:val="28"/>
          <w:sz w:val="26"/>
          <w:szCs w:val="26"/>
        </w:rPr>
      </w:pPr>
    </w:p>
    <w:p w14:paraId="4C2F2895" w14:textId="77777777" w:rsidR="004C6553" w:rsidRPr="004C6553" w:rsidRDefault="004C6553" w:rsidP="004C6553">
      <w:pPr>
        <w:rPr>
          <w:rFonts w:ascii="Arial" w:hAnsi="Arial" w:cs="Arial"/>
          <w:b/>
          <w:bCs/>
          <w:kern w:val="28"/>
          <w:sz w:val="26"/>
          <w:szCs w:val="26"/>
        </w:rPr>
      </w:pPr>
    </w:p>
    <w:p w14:paraId="4834BC1D" w14:textId="77777777" w:rsidR="004C6553" w:rsidRPr="004C6553" w:rsidRDefault="004C6553" w:rsidP="004C6553">
      <w:pPr>
        <w:rPr>
          <w:rFonts w:ascii="Arial" w:hAnsi="Arial" w:cs="Arial"/>
          <w:b/>
          <w:bCs/>
          <w:kern w:val="28"/>
          <w:sz w:val="26"/>
          <w:szCs w:val="26"/>
        </w:rPr>
      </w:pPr>
    </w:p>
    <w:p w14:paraId="2A21722A" w14:textId="77777777" w:rsidR="004C6553" w:rsidRPr="004C6553" w:rsidRDefault="004C6553" w:rsidP="004C6553">
      <w:pPr>
        <w:rPr>
          <w:rFonts w:ascii="Arial" w:hAnsi="Arial" w:cs="Arial"/>
          <w:b/>
          <w:bCs/>
          <w:kern w:val="28"/>
          <w:sz w:val="26"/>
          <w:szCs w:val="26"/>
        </w:rPr>
      </w:pPr>
      <w:r w:rsidRPr="004C6553">
        <w:rPr>
          <w:rFonts w:ascii="Arial" w:hAnsi="Arial" w:cs="Arial"/>
          <w:b/>
          <w:bCs/>
          <w:kern w:val="28"/>
          <w:sz w:val="26"/>
          <w:szCs w:val="26"/>
        </w:rPr>
        <w:br w:type="page"/>
      </w:r>
    </w:p>
    <w:p w14:paraId="60256FA0" w14:textId="77777777" w:rsidR="004C6553" w:rsidRPr="004C6553" w:rsidRDefault="004C6553" w:rsidP="004C6553">
      <w:pPr>
        <w:pStyle w:val="Titre1"/>
        <w:pBdr>
          <w:top w:val="single" w:sz="6" w:space="1" w:color="auto" w:shadow="1"/>
          <w:left w:val="single" w:sz="6" w:space="4" w:color="auto" w:shadow="1"/>
          <w:bottom w:val="single" w:sz="6" w:space="1" w:color="auto" w:shadow="1"/>
          <w:right w:val="single" w:sz="6" w:space="4" w:color="auto" w:shadow="1"/>
        </w:pBdr>
        <w:spacing w:before="0" w:after="0"/>
        <w:ind w:firstLine="142"/>
        <w:jc w:val="center"/>
        <w:rPr>
          <w:rFonts w:cs="Arial"/>
        </w:rPr>
      </w:pPr>
      <w:bookmarkStart w:id="15" w:name="_Toc510007811"/>
      <w:bookmarkStart w:id="16" w:name="_Toc201323728"/>
      <w:r w:rsidRPr="004C6553">
        <w:rPr>
          <w:rFonts w:cs="Arial"/>
        </w:rPr>
        <w:lastRenderedPageBreak/>
        <w:t>ANNEXE N°</w:t>
      </w:r>
      <w:proofErr w:type="gramStart"/>
      <w:r w:rsidRPr="004C6553">
        <w:rPr>
          <w:rFonts w:cs="Arial"/>
        </w:rPr>
        <w:t xml:space="preserve"> ….</w:t>
      </w:r>
      <w:proofErr w:type="gramEnd"/>
      <w:r w:rsidRPr="004C6553">
        <w:rPr>
          <w:rFonts w:cs="Arial"/>
        </w:rPr>
        <w:t>. : DOSSIER DE DEMANDE D’AGREMENT DES SOUS TRAITANTS MODE D’EMPLOI – PIECES A JOINDRE</w:t>
      </w:r>
      <w:bookmarkEnd w:id="15"/>
      <w:bookmarkEnd w:id="16"/>
    </w:p>
    <w:p w14:paraId="17383A13" w14:textId="77777777" w:rsidR="004C6553" w:rsidRPr="004C6553" w:rsidRDefault="004C6553" w:rsidP="004C6553">
      <w:pPr>
        <w:jc w:val="center"/>
        <w:rPr>
          <w:rFonts w:ascii="Arial" w:hAnsi="Arial" w:cs="Arial"/>
        </w:rPr>
      </w:pPr>
    </w:p>
    <w:p w14:paraId="6318A26C" w14:textId="77777777" w:rsidR="004C6553" w:rsidRPr="004C6553" w:rsidRDefault="004C6553" w:rsidP="004C6553">
      <w:pPr>
        <w:jc w:val="both"/>
        <w:rPr>
          <w:rFonts w:ascii="Arial" w:hAnsi="Arial" w:cs="Arial"/>
        </w:rPr>
      </w:pPr>
      <w:r w:rsidRPr="004C6553">
        <w:rPr>
          <w:rFonts w:ascii="Arial" w:hAnsi="Arial" w:cs="Arial"/>
        </w:rPr>
        <w:t>Lorsqu’un sous-traitant est présenté au moment de l’offre, la demande d’agrément est jointe à l’acte d’engagement dont elle constitue une annexe.</w:t>
      </w:r>
    </w:p>
    <w:p w14:paraId="431BF9ED" w14:textId="77777777" w:rsidR="004C6553" w:rsidRPr="004C6553" w:rsidRDefault="004C6553" w:rsidP="004C6553">
      <w:pPr>
        <w:jc w:val="both"/>
        <w:rPr>
          <w:rFonts w:ascii="Arial" w:hAnsi="Arial" w:cs="Arial"/>
        </w:rPr>
      </w:pPr>
    </w:p>
    <w:p w14:paraId="234FDA22" w14:textId="77777777" w:rsidR="004C6553" w:rsidRPr="004C6553" w:rsidRDefault="004C6553" w:rsidP="004C6553">
      <w:pPr>
        <w:jc w:val="both"/>
        <w:rPr>
          <w:rFonts w:ascii="Arial" w:hAnsi="Arial" w:cs="Arial"/>
        </w:rPr>
      </w:pPr>
      <w:r w:rsidRPr="004C6553">
        <w:rPr>
          <w:rFonts w:ascii="Arial" w:hAnsi="Arial" w:cs="Arial"/>
        </w:rPr>
        <w:t>Lorsqu’un sous-traitant est présenté en cours de marché, la demande est adressée au Maître de l’Ouvrage par lettre recommandée avec accusé de réception ou remise contre récépissé.</w:t>
      </w:r>
    </w:p>
    <w:p w14:paraId="49700672" w14:textId="77777777" w:rsidR="004C6553" w:rsidRPr="004C6553" w:rsidRDefault="004C6553" w:rsidP="004C6553">
      <w:pPr>
        <w:jc w:val="both"/>
        <w:rPr>
          <w:rFonts w:ascii="Arial" w:hAnsi="Arial" w:cs="Arial"/>
        </w:rPr>
      </w:pPr>
    </w:p>
    <w:p w14:paraId="69B410D0" w14:textId="77777777" w:rsidR="004C6553" w:rsidRPr="004C6553" w:rsidRDefault="004C6553" w:rsidP="004C6553">
      <w:pPr>
        <w:jc w:val="both"/>
        <w:rPr>
          <w:rFonts w:ascii="Arial" w:hAnsi="Arial" w:cs="Arial"/>
        </w:rPr>
      </w:pPr>
      <w:r w:rsidRPr="004C6553">
        <w:rPr>
          <w:rFonts w:ascii="Arial" w:hAnsi="Arial" w:cs="Arial"/>
        </w:rPr>
        <w:t xml:space="preserve">Pour être complet, le dossier de demande d’agrément du sous-traitant devra </w:t>
      </w:r>
      <w:r w:rsidRPr="004C6553">
        <w:rPr>
          <w:rFonts w:ascii="Arial" w:hAnsi="Arial" w:cs="Arial"/>
          <w:b/>
        </w:rPr>
        <w:t xml:space="preserve">obligatoirement </w:t>
      </w:r>
      <w:r w:rsidRPr="004C6553">
        <w:rPr>
          <w:rFonts w:ascii="Arial" w:hAnsi="Arial" w:cs="Arial"/>
        </w:rPr>
        <w:t xml:space="preserve">comporter, outre un acte spécial de sous-traitance dûment rempli (Formulaire DC4 téléchargeable à l’adresse mentionnée ci-après : </w:t>
      </w:r>
      <w:hyperlink r:id="rId8" w:history="1">
        <w:r w:rsidRPr="004C6553">
          <w:rPr>
            <w:rFonts w:ascii="Arial" w:hAnsi="Arial" w:cs="Arial"/>
            <w:color w:val="0000FF"/>
            <w:u w:val="single"/>
          </w:rPr>
          <w:t>http://www.economie.gouv.fr/daj/formulaires-declaration-du-candidat?language=fr</w:t>
        </w:r>
      </w:hyperlink>
      <w:r w:rsidRPr="004C6553">
        <w:rPr>
          <w:rFonts w:ascii="Arial" w:hAnsi="Arial" w:cs="Arial"/>
        </w:rPr>
        <w:t xml:space="preserve"> ), les pièces jointes suivantes :</w:t>
      </w:r>
    </w:p>
    <w:p w14:paraId="3BF5EDC1" w14:textId="77777777" w:rsidR="004C6553" w:rsidRPr="004C6553" w:rsidRDefault="004C6553" w:rsidP="004C6553">
      <w:pPr>
        <w:rPr>
          <w:rFonts w:ascii="Arial" w:hAnsi="Arial" w:cs="Arial"/>
        </w:rPr>
      </w:pPr>
    </w:p>
    <w:p w14:paraId="64AED80F"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Les attestations fiscales </w:t>
      </w:r>
      <w:r w:rsidRPr="004C6553">
        <w:rPr>
          <w:rFonts w:ascii="Arial" w:hAnsi="Arial" w:cs="Arial"/>
          <w:b/>
        </w:rPr>
        <w:t xml:space="preserve">et </w:t>
      </w:r>
      <w:r w:rsidRPr="004C6553">
        <w:rPr>
          <w:rFonts w:ascii="Arial" w:hAnsi="Arial" w:cs="Arial"/>
        </w:rPr>
        <w:t xml:space="preserve">sociales valables pour l’exercice antérieur </w:t>
      </w:r>
    </w:p>
    <w:p w14:paraId="22A39436" w14:textId="77777777" w:rsidR="004C6553" w:rsidRPr="004C6553" w:rsidRDefault="004C6553" w:rsidP="004C6553">
      <w:pPr>
        <w:jc w:val="both"/>
        <w:rPr>
          <w:rFonts w:ascii="Arial" w:hAnsi="Arial" w:cs="Arial"/>
        </w:rPr>
      </w:pPr>
    </w:p>
    <w:p w14:paraId="7879B082"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Une attestation sur l’honneur datée et signée en original par une personne habilitée à engager le sous-traitant.</w:t>
      </w:r>
    </w:p>
    <w:p w14:paraId="6F7563B5" w14:textId="77777777" w:rsidR="004C6553" w:rsidRPr="004C6553" w:rsidRDefault="004C6553" w:rsidP="004C6553">
      <w:pPr>
        <w:jc w:val="both"/>
        <w:rPr>
          <w:rFonts w:ascii="Arial" w:hAnsi="Arial" w:cs="Arial"/>
        </w:rPr>
      </w:pPr>
    </w:p>
    <w:p w14:paraId="057F19F5"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Les attestations d’assurance Responsabilité Civile (et RC décennale s’il y a lieu) faisant apparaître les montants garantis.</w:t>
      </w:r>
    </w:p>
    <w:p w14:paraId="78138193" w14:textId="77777777" w:rsidR="004C6553" w:rsidRPr="004C6553" w:rsidRDefault="004C6553" w:rsidP="004C6553">
      <w:pPr>
        <w:jc w:val="both"/>
        <w:rPr>
          <w:rFonts w:ascii="Arial" w:hAnsi="Arial" w:cs="Arial"/>
        </w:rPr>
      </w:pPr>
    </w:p>
    <w:p w14:paraId="1F5EDFBD"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Un dossier faisant apparaître les moyens (en matériel et humains) du sous-traitant </w:t>
      </w:r>
      <w:r w:rsidRPr="004C6553">
        <w:rPr>
          <w:rFonts w:ascii="Arial" w:hAnsi="Arial" w:cs="Arial"/>
          <w:b/>
        </w:rPr>
        <w:t>ou</w:t>
      </w:r>
      <w:r w:rsidRPr="004C6553">
        <w:rPr>
          <w:rFonts w:ascii="Arial" w:hAnsi="Arial" w:cs="Arial"/>
        </w:rPr>
        <w:t xml:space="preserve"> un formulaire DC2 dûment rempli (DONT la rubrique G1)</w:t>
      </w:r>
    </w:p>
    <w:p w14:paraId="15BA088A" w14:textId="77777777" w:rsidR="004C6553" w:rsidRPr="004C6553" w:rsidRDefault="004C6553" w:rsidP="004C6553">
      <w:pPr>
        <w:pStyle w:val="Paragraphedeliste"/>
        <w:rPr>
          <w:rFonts w:ascii="Arial" w:hAnsi="Arial" w:cs="Arial"/>
          <w:sz w:val="22"/>
          <w:szCs w:val="22"/>
        </w:rPr>
      </w:pPr>
    </w:p>
    <w:p w14:paraId="1CE6566C"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bCs/>
        </w:rPr>
        <w:t>Le chiffre d’affaires hors taxes des trois derniers exercices disponibles</w:t>
      </w:r>
      <w:r w:rsidRPr="004C6553">
        <w:rPr>
          <w:rFonts w:ascii="Arial" w:hAnsi="Arial" w:cs="Arial"/>
        </w:rPr>
        <w:t xml:space="preserve"> </w:t>
      </w:r>
      <w:r w:rsidRPr="004C6553">
        <w:rPr>
          <w:rFonts w:ascii="Arial" w:hAnsi="Arial" w:cs="Arial"/>
          <w:b/>
        </w:rPr>
        <w:t>ou</w:t>
      </w:r>
      <w:r w:rsidRPr="004C6553">
        <w:rPr>
          <w:rFonts w:ascii="Arial" w:hAnsi="Arial" w:cs="Arial"/>
        </w:rPr>
        <w:t xml:space="preserve"> un formulaire DC2 dûment rempli (DONT la rubrique F1)</w:t>
      </w:r>
    </w:p>
    <w:p w14:paraId="4B8E413B" w14:textId="77777777" w:rsidR="004C6553" w:rsidRPr="004C6553" w:rsidRDefault="004C6553" w:rsidP="004C6553">
      <w:pPr>
        <w:pStyle w:val="Paragraphedeliste"/>
        <w:rPr>
          <w:rFonts w:ascii="Arial" w:hAnsi="Arial" w:cs="Arial"/>
          <w:sz w:val="22"/>
          <w:szCs w:val="22"/>
        </w:rPr>
      </w:pPr>
    </w:p>
    <w:p w14:paraId="2B693FAA"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 xml:space="preserve">La liste des références </w:t>
      </w:r>
      <w:r w:rsidRPr="004C6553">
        <w:rPr>
          <w:rFonts w:ascii="Arial" w:hAnsi="Arial" w:cs="Arial"/>
          <w:b/>
        </w:rPr>
        <w:t>pertinentes au regard de l’importance et de l’objet du marché public.</w:t>
      </w:r>
    </w:p>
    <w:p w14:paraId="7FBC1E51" w14:textId="77777777" w:rsidR="004C6553" w:rsidRPr="004C6553" w:rsidRDefault="004C6553" w:rsidP="004C6553">
      <w:pPr>
        <w:jc w:val="both"/>
        <w:rPr>
          <w:rFonts w:ascii="Arial" w:hAnsi="Arial" w:cs="Arial"/>
        </w:rPr>
      </w:pPr>
    </w:p>
    <w:p w14:paraId="6EE40727" w14:textId="77777777" w:rsidR="004C6553" w:rsidRPr="004C6553" w:rsidRDefault="004C6553" w:rsidP="00407369">
      <w:pPr>
        <w:widowControl/>
        <w:numPr>
          <w:ilvl w:val="0"/>
          <w:numId w:val="26"/>
        </w:numPr>
        <w:suppressAutoHyphens w:val="0"/>
        <w:autoSpaceDN/>
        <w:jc w:val="both"/>
        <w:textAlignment w:val="auto"/>
        <w:rPr>
          <w:rFonts w:ascii="Arial" w:hAnsi="Arial" w:cs="Arial"/>
        </w:rPr>
      </w:pPr>
      <w:r w:rsidRPr="004C6553">
        <w:rPr>
          <w:rFonts w:ascii="Arial" w:hAnsi="Arial" w:cs="Arial"/>
        </w:rPr>
        <w:t>En outre, l’entrepreneur principal devra établir par tout moyen que le nantissement ou la cession de créance de son marché (s’il y a lieu) ne fait pas obstacle au paiement direct du sous-traitant.</w:t>
      </w:r>
    </w:p>
    <w:p w14:paraId="3CF35B94" w14:textId="77777777" w:rsidR="004C6553" w:rsidRPr="004C6553" w:rsidRDefault="004C6553" w:rsidP="004C6553">
      <w:pPr>
        <w:jc w:val="both"/>
        <w:rPr>
          <w:rFonts w:ascii="Arial" w:hAnsi="Arial" w:cs="Arial"/>
        </w:rPr>
      </w:pPr>
    </w:p>
    <w:p w14:paraId="5F0D12B5" w14:textId="77777777" w:rsidR="004C6553" w:rsidRPr="004C6553" w:rsidRDefault="004C6553" w:rsidP="004C6553">
      <w:pPr>
        <w:jc w:val="both"/>
        <w:rPr>
          <w:rFonts w:ascii="Arial" w:hAnsi="Arial" w:cs="Arial"/>
        </w:rPr>
      </w:pPr>
      <w:r w:rsidRPr="004C6553">
        <w:rPr>
          <w:rFonts w:ascii="Arial" w:hAnsi="Arial" w:cs="Arial"/>
          <w:color w:val="000000"/>
        </w:rPr>
        <w:t>L’ensemble des documents susmentionnés sont à envoyer à la CRE via le profil d’acheteur.</w:t>
      </w:r>
    </w:p>
    <w:p w14:paraId="139390B5" w14:textId="77777777" w:rsidR="004C6553" w:rsidRPr="004C6553" w:rsidRDefault="004C6553" w:rsidP="004C6553">
      <w:pPr>
        <w:tabs>
          <w:tab w:val="left" w:pos="1980"/>
          <w:tab w:val="left" w:leader="dot" w:pos="4253"/>
          <w:tab w:val="left" w:leader="dot" w:pos="6521"/>
        </w:tabs>
        <w:rPr>
          <w:rFonts w:ascii="Arial" w:hAnsi="Arial" w:cs="Arial"/>
        </w:rPr>
        <w:sectPr w:rsidR="004C6553" w:rsidRPr="004C6553" w:rsidSect="00E30081">
          <w:headerReference w:type="default" r:id="rId9"/>
          <w:footerReference w:type="default" r:id="rId10"/>
          <w:headerReference w:type="first" r:id="rId11"/>
          <w:footerReference w:type="first" r:id="rId12"/>
          <w:pgSz w:w="11907" w:h="16840" w:code="9"/>
          <w:pgMar w:top="1418" w:right="1418" w:bottom="1418" w:left="1418" w:header="426" w:footer="851" w:gutter="0"/>
          <w:pgNumType w:start="1"/>
          <w:cols w:space="1418"/>
          <w:titlePg/>
          <w:docGrid w:linePitch="272"/>
        </w:sectPr>
      </w:pPr>
    </w:p>
    <w:p w14:paraId="7E2577C0" w14:textId="7AC21769" w:rsidR="008D2E0A" w:rsidRDefault="008D2E0A" w:rsidP="004C6553">
      <w:pPr>
        <w:rPr>
          <w:rFonts w:ascii="Arial" w:hAnsi="Arial" w:cs="Arial"/>
        </w:rPr>
      </w:pPr>
    </w:p>
    <w:p w14:paraId="54B9DD81" w14:textId="77777777" w:rsidR="002D2BEB" w:rsidRDefault="002D2BEB" w:rsidP="004C6553">
      <w:pPr>
        <w:rPr>
          <w:rFonts w:ascii="Arial" w:hAnsi="Arial" w:cs="Arial"/>
        </w:rPr>
      </w:pPr>
    </w:p>
    <w:p w14:paraId="61A0D993" w14:textId="77777777" w:rsidR="002D2BEB" w:rsidRDefault="002D2BEB" w:rsidP="004C6553">
      <w:pPr>
        <w:rPr>
          <w:rFonts w:ascii="Arial" w:hAnsi="Arial" w:cs="Arial"/>
        </w:rPr>
      </w:pPr>
    </w:p>
    <w:p w14:paraId="72E0B79B" w14:textId="77777777" w:rsidR="002D2BEB" w:rsidRDefault="002D2BEB" w:rsidP="004C6553">
      <w:pPr>
        <w:rPr>
          <w:rFonts w:ascii="Arial" w:hAnsi="Arial" w:cs="Arial"/>
        </w:rPr>
      </w:pPr>
    </w:p>
    <w:p w14:paraId="798A3EAE" w14:textId="77777777" w:rsidR="002D2BEB" w:rsidRDefault="002D2BEB" w:rsidP="004C6553">
      <w:pPr>
        <w:rPr>
          <w:rFonts w:ascii="Arial" w:hAnsi="Arial" w:cs="Arial"/>
        </w:rPr>
      </w:pPr>
    </w:p>
    <w:p w14:paraId="031578FB" w14:textId="77777777" w:rsidR="002D2BEB" w:rsidRDefault="002D2BEB" w:rsidP="004C6553">
      <w:pPr>
        <w:rPr>
          <w:rFonts w:ascii="Arial" w:hAnsi="Arial" w:cs="Arial"/>
        </w:rPr>
      </w:pPr>
    </w:p>
    <w:p w14:paraId="43C2F5EB" w14:textId="77777777" w:rsidR="002D2BEB" w:rsidRDefault="002D2BEB" w:rsidP="004C6553">
      <w:pPr>
        <w:rPr>
          <w:rFonts w:ascii="Arial" w:hAnsi="Arial" w:cs="Arial"/>
        </w:rPr>
      </w:pPr>
    </w:p>
    <w:p w14:paraId="0E155B7F" w14:textId="77777777" w:rsidR="002D2BEB" w:rsidRDefault="002D2BEB" w:rsidP="004C6553">
      <w:pPr>
        <w:rPr>
          <w:rFonts w:ascii="Arial" w:hAnsi="Arial" w:cs="Arial"/>
        </w:rPr>
      </w:pPr>
    </w:p>
    <w:p w14:paraId="602166DE" w14:textId="77777777" w:rsidR="002D2BEB" w:rsidRPr="000C74CE" w:rsidRDefault="002D2BEB" w:rsidP="002D2BEB">
      <w:pPr>
        <w:pStyle w:val="Titre1"/>
        <w:pBdr>
          <w:top w:val="single" w:sz="6" w:space="1" w:color="auto" w:shadow="1"/>
          <w:left w:val="single" w:sz="6" w:space="4" w:color="auto" w:shadow="1"/>
          <w:bottom w:val="single" w:sz="6" w:space="1" w:color="auto" w:shadow="1"/>
          <w:right w:val="single" w:sz="6" w:space="4" w:color="auto" w:shadow="1"/>
        </w:pBdr>
        <w:jc w:val="center"/>
      </w:pPr>
      <w:bookmarkStart w:id="17" w:name="_Toc482047217"/>
      <w:bookmarkStart w:id="18" w:name="_Toc485813270"/>
      <w:bookmarkStart w:id="19" w:name="_Toc201323729"/>
      <w:r>
        <w:t>ANNEXE N°</w:t>
      </w:r>
      <w:proofErr w:type="gramStart"/>
      <w:r>
        <w:t xml:space="preserve"> ….</w:t>
      </w:r>
      <w:proofErr w:type="gramEnd"/>
      <w:r w:rsidRPr="000C74CE">
        <w:t> : DESIGNATION DES CO-TRAITANTS ET REPARTITION DES PRESTATIONS</w:t>
      </w:r>
      <w:bookmarkEnd w:id="17"/>
      <w:bookmarkEnd w:id="18"/>
      <w:bookmarkEnd w:id="19"/>
    </w:p>
    <w:p w14:paraId="7C742DAF" w14:textId="77777777" w:rsidR="002D2BEB" w:rsidRPr="004E6F10" w:rsidRDefault="002D2BEB" w:rsidP="002D2BEB">
      <w:pPr>
        <w:keepNext/>
        <w:rPr>
          <w:b/>
          <w:i/>
          <w:color w:val="000000"/>
          <w:sz w:val="16"/>
        </w:rPr>
      </w:pPr>
    </w:p>
    <w:tbl>
      <w:tblPr>
        <w:tblW w:w="0" w:type="auto"/>
        <w:tblInd w:w="-63" w:type="dxa"/>
        <w:tblLayout w:type="fixed"/>
        <w:tblCellMar>
          <w:left w:w="79" w:type="dxa"/>
          <w:right w:w="79" w:type="dxa"/>
        </w:tblCellMar>
        <w:tblLook w:val="0000" w:firstRow="0" w:lastRow="0" w:firstColumn="0" w:lastColumn="0" w:noHBand="0" w:noVBand="0"/>
      </w:tblPr>
      <w:tblGrid>
        <w:gridCol w:w="5182"/>
        <w:gridCol w:w="3960"/>
        <w:gridCol w:w="2340"/>
        <w:gridCol w:w="720"/>
        <w:gridCol w:w="2115"/>
      </w:tblGrid>
      <w:tr w:rsidR="002D2BEB" w:rsidRPr="004E6F10" w14:paraId="2ECFA1AA" w14:textId="77777777" w:rsidTr="001E66D3">
        <w:trPr>
          <w:cantSplit/>
          <w:trHeight w:val="387"/>
        </w:trPr>
        <w:tc>
          <w:tcPr>
            <w:tcW w:w="5182" w:type="dxa"/>
            <w:tcBorders>
              <w:top w:val="single" w:sz="6" w:space="0" w:color="auto"/>
              <w:left w:val="single" w:sz="6" w:space="0" w:color="auto"/>
              <w:bottom w:val="single" w:sz="6" w:space="0" w:color="auto"/>
              <w:right w:val="single" w:sz="6" w:space="0" w:color="auto"/>
            </w:tcBorders>
            <w:shd w:val="pct30" w:color="C0C0C0" w:fill="auto"/>
            <w:vAlign w:val="center"/>
          </w:tcPr>
          <w:p w14:paraId="10098704" w14:textId="77777777" w:rsidR="002D2BEB" w:rsidRPr="004E6F10" w:rsidRDefault="002D2BEB" w:rsidP="001E66D3">
            <w:pPr>
              <w:jc w:val="center"/>
              <w:rPr>
                <w:i/>
                <w:sz w:val="18"/>
              </w:rPr>
            </w:pPr>
            <w:r w:rsidRPr="004E6F10">
              <w:rPr>
                <w:i/>
                <w:sz w:val="18"/>
              </w:rPr>
              <w:t>Désignation de l’entreprise</w:t>
            </w: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588D626B" w14:textId="77777777" w:rsidR="002D2BEB" w:rsidRPr="004E6F10" w:rsidRDefault="002D2BEB" w:rsidP="001E66D3">
            <w:pPr>
              <w:jc w:val="center"/>
              <w:rPr>
                <w:i/>
                <w:sz w:val="18"/>
              </w:rPr>
            </w:pPr>
            <w:r w:rsidRPr="004E6F10">
              <w:rPr>
                <w:i/>
                <w:sz w:val="18"/>
              </w:rPr>
              <w:t>Prestations concernées</w:t>
            </w:r>
          </w:p>
        </w:tc>
        <w:tc>
          <w:tcPr>
            <w:tcW w:w="2340" w:type="dxa"/>
            <w:tcBorders>
              <w:top w:val="single" w:sz="6" w:space="0" w:color="auto"/>
              <w:left w:val="single" w:sz="6" w:space="0" w:color="auto"/>
              <w:bottom w:val="single" w:sz="6" w:space="0" w:color="auto"/>
              <w:right w:val="single" w:sz="6" w:space="0" w:color="auto"/>
            </w:tcBorders>
            <w:shd w:val="pct30" w:color="C0C0C0" w:fill="auto"/>
            <w:vAlign w:val="center"/>
          </w:tcPr>
          <w:p w14:paraId="43058507" w14:textId="77777777" w:rsidR="002D2BEB" w:rsidRPr="004E6F10" w:rsidRDefault="002D2BEB" w:rsidP="001E66D3">
            <w:pPr>
              <w:jc w:val="center"/>
              <w:rPr>
                <w:i/>
                <w:sz w:val="18"/>
              </w:rPr>
            </w:pPr>
            <w:r w:rsidRPr="004E6F10">
              <w:rPr>
                <w:i/>
                <w:sz w:val="18"/>
              </w:rPr>
              <w:t>Montant H.T.</w:t>
            </w:r>
          </w:p>
        </w:tc>
        <w:tc>
          <w:tcPr>
            <w:tcW w:w="720" w:type="dxa"/>
            <w:tcBorders>
              <w:top w:val="single" w:sz="6" w:space="0" w:color="auto"/>
              <w:left w:val="single" w:sz="6" w:space="0" w:color="auto"/>
              <w:bottom w:val="single" w:sz="6" w:space="0" w:color="auto"/>
              <w:right w:val="single" w:sz="6" w:space="0" w:color="auto"/>
            </w:tcBorders>
            <w:shd w:val="pct30" w:color="C0C0C0" w:fill="auto"/>
            <w:vAlign w:val="center"/>
          </w:tcPr>
          <w:p w14:paraId="45CD356F" w14:textId="77777777" w:rsidR="002D2BEB" w:rsidRPr="004E6F10" w:rsidRDefault="002D2BEB" w:rsidP="001E66D3">
            <w:pPr>
              <w:jc w:val="center"/>
              <w:rPr>
                <w:i/>
                <w:sz w:val="18"/>
              </w:rPr>
            </w:pPr>
            <w:r w:rsidRPr="004E6F10">
              <w:rPr>
                <w:i/>
                <w:sz w:val="18"/>
              </w:rPr>
              <w:t>Taux T.V.A.</w:t>
            </w:r>
          </w:p>
        </w:tc>
        <w:tc>
          <w:tcPr>
            <w:tcW w:w="2115" w:type="dxa"/>
            <w:tcBorders>
              <w:top w:val="single" w:sz="6" w:space="0" w:color="auto"/>
              <w:left w:val="single" w:sz="6" w:space="0" w:color="auto"/>
              <w:bottom w:val="single" w:sz="6" w:space="0" w:color="auto"/>
              <w:right w:val="single" w:sz="6" w:space="0" w:color="auto"/>
            </w:tcBorders>
            <w:shd w:val="pct30" w:color="C0C0C0" w:fill="auto"/>
            <w:vAlign w:val="center"/>
          </w:tcPr>
          <w:p w14:paraId="6C87BFA2" w14:textId="77777777" w:rsidR="002D2BEB" w:rsidRPr="004E6F10" w:rsidRDefault="002D2BEB" w:rsidP="001E66D3">
            <w:pPr>
              <w:jc w:val="center"/>
              <w:rPr>
                <w:i/>
                <w:sz w:val="18"/>
              </w:rPr>
            </w:pPr>
            <w:r w:rsidRPr="004E6F10">
              <w:rPr>
                <w:i/>
                <w:sz w:val="18"/>
              </w:rPr>
              <w:t>Montant T.T.C.</w:t>
            </w:r>
          </w:p>
        </w:tc>
      </w:tr>
      <w:tr w:rsidR="002D2BEB" w:rsidRPr="004E6F10" w14:paraId="2A55F41B"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6E79BB51" w14:textId="77777777" w:rsidR="002D2BEB" w:rsidRPr="004E6F10" w:rsidRDefault="002D2BEB" w:rsidP="001E66D3">
            <w:pPr>
              <w:rPr>
                <w:sz w:val="18"/>
              </w:rPr>
            </w:pPr>
            <w:r w:rsidRPr="004E6F10">
              <w:rPr>
                <w:sz w:val="18"/>
              </w:rPr>
              <w:t>Dénomination sociale :</w:t>
            </w:r>
          </w:p>
          <w:p w14:paraId="4F13F3FB"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4B83D134" w14:textId="77777777" w:rsidR="002D2BEB" w:rsidRPr="004E6F10" w:rsidRDefault="002D2BEB" w:rsidP="001E66D3">
            <w:pPr>
              <w:rPr>
                <w:sz w:val="18"/>
              </w:rPr>
            </w:pPr>
            <w:r w:rsidRPr="004E6F10">
              <w:rPr>
                <w:sz w:val="18"/>
              </w:rPr>
              <w:t>N° TVA intracommunautaire :</w:t>
            </w:r>
          </w:p>
          <w:p w14:paraId="1AFD9CBF" w14:textId="77777777" w:rsidR="002D2BEB" w:rsidRPr="004E6F10" w:rsidRDefault="002D2BEB" w:rsidP="001E66D3">
            <w:pPr>
              <w:rPr>
                <w:sz w:val="18"/>
              </w:rPr>
            </w:pPr>
            <w:r w:rsidRPr="004E6F10">
              <w:rPr>
                <w:sz w:val="18"/>
              </w:rPr>
              <w:t>Adresse :</w:t>
            </w:r>
          </w:p>
          <w:p w14:paraId="0E731199"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F76D59F"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3CEE3A0F"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1A3630B0"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BF67E3F" w14:textId="77777777" w:rsidR="002D2BEB" w:rsidRPr="004E6F10" w:rsidRDefault="002D2BEB" w:rsidP="001E66D3">
            <w:pPr>
              <w:rPr>
                <w:sz w:val="16"/>
              </w:rPr>
            </w:pPr>
          </w:p>
        </w:tc>
      </w:tr>
      <w:tr w:rsidR="002D2BEB" w:rsidRPr="004E6F10" w14:paraId="08517173"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3E8272A5" w14:textId="77777777" w:rsidR="002D2BEB" w:rsidRPr="004E6F10" w:rsidRDefault="002D2BEB" w:rsidP="001E66D3">
            <w:pPr>
              <w:rPr>
                <w:sz w:val="18"/>
              </w:rPr>
            </w:pPr>
            <w:r w:rsidRPr="004E6F10">
              <w:rPr>
                <w:sz w:val="18"/>
              </w:rPr>
              <w:t>Dénomination sociale :</w:t>
            </w:r>
          </w:p>
          <w:p w14:paraId="2D74FEAE"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C5B31C6" w14:textId="77777777" w:rsidR="002D2BEB" w:rsidRPr="004E6F10" w:rsidRDefault="002D2BEB" w:rsidP="001E66D3">
            <w:pPr>
              <w:rPr>
                <w:sz w:val="18"/>
              </w:rPr>
            </w:pPr>
            <w:r w:rsidRPr="004E6F10">
              <w:rPr>
                <w:sz w:val="18"/>
              </w:rPr>
              <w:t>N° TVA intracommunautaire :</w:t>
            </w:r>
          </w:p>
          <w:p w14:paraId="51916D98" w14:textId="77777777" w:rsidR="002D2BEB" w:rsidRPr="004E6F10" w:rsidRDefault="002D2BEB" w:rsidP="001E66D3">
            <w:pPr>
              <w:rPr>
                <w:sz w:val="18"/>
              </w:rPr>
            </w:pPr>
            <w:r w:rsidRPr="004E6F10">
              <w:rPr>
                <w:sz w:val="18"/>
              </w:rPr>
              <w:t>Adresse :</w:t>
            </w:r>
          </w:p>
          <w:p w14:paraId="53263303"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7B7FEF46"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760B53ED" w14:textId="77777777" w:rsidR="002D2BEB" w:rsidRPr="004E6F10" w:rsidRDefault="002D2BEB" w:rsidP="001E66D3">
            <w:pPr>
              <w:rPr>
                <w:sz w:val="16"/>
                <w:szCs w:val="16"/>
              </w:rPr>
            </w:pPr>
          </w:p>
        </w:tc>
        <w:tc>
          <w:tcPr>
            <w:tcW w:w="720" w:type="dxa"/>
            <w:tcBorders>
              <w:top w:val="single" w:sz="6" w:space="0" w:color="auto"/>
              <w:left w:val="single" w:sz="6" w:space="0" w:color="auto"/>
              <w:bottom w:val="single" w:sz="6" w:space="0" w:color="auto"/>
              <w:right w:val="single" w:sz="6" w:space="0" w:color="auto"/>
            </w:tcBorders>
          </w:tcPr>
          <w:p w14:paraId="2B9FA2E9"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26398935" w14:textId="77777777" w:rsidR="002D2BEB" w:rsidRPr="004E6F10" w:rsidRDefault="002D2BEB" w:rsidP="001E66D3">
            <w:pPr>
              <w:rPr>
                <w:sz w:val="16"/>
              </w:rPr>
            </w:pPr>
          </w:p>
        </w:tc>
      </w:tr>
      <w:tr w:rsidR="002D2BEB" w:rsidRPr="004E6F10" w14:paraId="4DB5D0B0" w14:textId="77777777" w:rsidTr="001E66D3">
        <w:trPr>
          <w:cantSplit/>
          <w:trHeight w:val="217"/>
        </w:trPr>
        <w:tc>
          <w:tcPr>
            <w:tcW w:w="5182" w:type="dxa"/>
            <w:tcBorders>
              <w:top w:val="single" w:sz="6" w:space="0" w:color="auto"/>
              <w:left w:val="single" w:sz="6" w:space="0" w:color="auto"/>
              <w:bottom w:val="single" w:sz="6" w:space="0" w:color="auto"/>
              <w:right w:val="single" w:sz="6" w:space="0" w:color="auto"/>
            </w:tcBorders>
          </w:tcPr>
          <w:p w14:paraId="377A0F49" w14:textId="77777777" w:rsidR="002D2BEB" w:rsidRPr="004E6F10" w:rsidRDefault="002D2BEB" w:rsidP="001E66D3">
            <w:pPr>
              <w:rPr>
                <w:sz w:val="18"/>
              </w:rPr>
            </w:pPr>
            <w:r w:rsidRPr="004E6F10">
              <w:rPr>
                <w:sz w:val="18"/>
              </w:rPr>
              <w:t>Dénomination sociale :</w:t>
            </w:r>
          </w:p>
          <w:p w14:paraId="60A93A6F"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733A923" w14:textId="77777777" w:rsidR="002D2BEB" w:rsidRPr="004E6F10" w:rsidRDefault="002D2BEB" w:rsidP="001E66D3">
            <w:pPr>
              <w:rPr>
                <w:sz w:val="18"/>
              </w:rPr>
            </w:pPr>
            <w:r w:rsidRPr="004E6F10">
              <w:rPr>
                <w:sz w:val="18"/>
              </w:rPr>
              <w:t>N° TVA intracommunautaire :</w:t>
            </w:r>
          </w:p>
          <w:p w14:paraId="73EC845F" w14:textId="77777777" w:rsidR="002D2BEB" w:rsidRPr="004E6F10" w:rsidRDefault="002D2BEB" w:rsidP="001E66D3">
            <w:pPr>
              <w:rPr>
                <w:sz w:val="18"/>
              </w:rPr>
            </w:pPr>
            <w:r w:rsidRPr="004E6F10">
              <w:rPr>
                <w:sz w:val="18"/>
              </w:rPr>
              <w:t>Adresse :</w:t>
            </w:r>
          </w:p>
          <w:p w14:paraId="539F167D"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192E9B7E"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C1001B3"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7D1DEA18"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7FAA9227" w14:textId="77777777" w:rsidR="002D2BEB" w:rsidRPr="004E6F10" w:rsidRDefault="002D2BEB" w:rsidP="001E66D3">
            <w:pPr>
              <w:rPr>
                <w:sz w:val="16"/>
              </w:rPr>
            </w:pPr>
          </w:p>
        </w:tc>
      </w:tr>
      <w:tr w:rsidR="002D2BEB" w:rsidRPr="004E6F10" w14:paraId="340B0FD4"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5313C6C7" w14:textId="77777777" w:rsidR="002D2BEB" w:rsidRPr="004E6F10" w:rsidRDefault="002D2BEB" w:rsidP="001E66D3">
            <w:pPr>
              <w:rPr>
                <w:sz w:val="18"/>
              </w:rPr>
            </w:pPr>
            <w:r w:rsidRPr="004E6F10">
              <w:rPr>
                <w:sz w:val="18"/>
              </w:rPr>
              <w:t>Dénomination sociale :</w:t>
            </w:r>
          </w:p>
          <w:p w14:paraId="38BDAE23"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5FCE597E" w14:textId="77777777" w:rsidR="002D2BEB" w:rsidRPr="004E6F10" w:rsidRDefault="002D2BEB" w:rsidP="001E66D3">
            <w:pPr>
              <w:rPr>
                <w:sz w:val="18"/>
              </w:rPr>
            </w:pPr>
            <w:r w:rsidRPr="004E6F10">
              <w:rPr>
                <w:sz w:val="18"/>
              </w:rPr>
              <w:t>N° TVA intracommunautaire :</w:t>
            </w:r>
          </w:p>
          <w:p w14:paraId="0A4C1C61" w14:textId="77777777" w:rsidR="002D2BEB" w:rsidRPr="004E6F10" w:rsidRDefault="002D2BEB" w:rsidP="001E66D3">
            <w:pPr>
              <w:rPr>
                <w:sz w:val="18"/>
              </w:rPr>
            </w:pPr>
            <w:r w:rsidRPr="004E6F10">
              <w:rPr>
                <w:sz w:val="18"/>
              </w:rPr>
              <w:t>Adresse :</w:t>
            </w:r>
          </w:p>
          <w:p w14:paraId="24E9746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2B2371FB"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09D86681"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4DE11ECE"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5067AAAA" w14:textId="77777777" w:rsidR="002D2BEB" w:rsidRPr="004E6F10" w:rsidRDefault="002D2BEB" w:rsidP="001E66D3">
            <w:pPr>
              <w:rPr>
                <w:sz w:val="16"/>
              </w:rPr>
            </w:pPr>
          </w:p>
        </w:tc>
      </w:tr>
      <w:tr w:rsidR="002D2BEB" w:rsidRPr="004E6F10" w14:paraId="3CCF4981" w14:textId="77777777" w:rsidTr="001E66D3">
        <w:trPr>
          <w:cantSplit/>
          <w:trHeight w:val="218"/>
        </w:trPr>
        <w:tc>
          <w:tcPr>
            <w:tcW w:w="5182" w:type="dxa"/>
            <w:tcBorders>
              <w:top w:val="single" w:sz="6" w:space="0" w:color="auto"/>
              <w:left w:val="single" w:sz="6" w:space="0" w:color="auto"/>
              <w:bottom w:val="single" w:sz="6" w:space="0" w:color="auto"/>
              <w:right w:val="single" w:sz="6" w:space="0" w:color="auto"/>
            </w:tcBorders>
          </w:tcPr>
          <w:p w14:paraId="276B0A37" w14:textId="77777777" w:rsidR="002D2BEB" w:rsidRPr="004E6F10" w:rsidRDefault="002D2BEB" w:rsidP="001E66D3">
            <w:pPr>
              <w:rPr>
                <w:sz w:val="18"/>
              </w:rPr>
            </w:pPr>
            <w:r w:rsidRPr="004E6F10">
              <w:rPr>
                <w:sz w:val="18"/>
              </w:rPr>
              <w:t>Dénomination sociale :</w:t>
            </w:r>
          </w:p>
          <w:p w14:paraId="50739D6C" w14:textId="77777777" w:rsidR="002D2BEB" w:rsidRPr="004E6F10" w:rsidRDefault="002D2BEB" w:rsidP="001E66D3">
            <w:pPr>
              <w:rPr>
                <w:sz w:val="18"/>
              </w:rPr>
            </w:pPr>
            <w:r w:rsidRPr="004E6F10">
              <w:rPr>
                <w:sz w:val="18"/>
              </w:rPr>
              <w:t>SIRET : ……………………</w:t>
            </w:r>
            <w:proofErr w:type="gramStart"/>
            <w:r w:rsidRPr="004E6F10">
              <w:rPr>
                <w:sz w:val="18"/>
              </w:rPr>
              <w:t>…….</w:t>
            </w:r>
            <w:proofErr w:type="gramEnd"/>
            <w:r w:rsidRPr="004E6F10">
              <w:rPr>
                <w:sz w:val="18"/>
              </w:rPr>
              <w:t>….Code APE…………</w:t>
            </w:r>
          </w:p>
          <w:p w14:paraId="7E6B0FF9" w14:textId="77777777" w:rsidR="002D2BEB" w:rsidRPr="004E6F10" w:rsidRDefault="002D2BEB" w:rsidP="001E66D3">
            <w:pPr>
              <w:rPr>
                <w:sz w:val="18"/>
              </w:rPr>
            </w:pPr>
            <w:r w:rsidRPr="004E6F10">
              <w:rPr>
                <w:sz w:val="18"/>
              </w:rPr>
              <w:t>N° TVA intracommunautaire :</w:t>
            </w:r>
          </w:p>
          <w:p w14:paraId="6C50B831" w14:textId="77777777" w:rsidR="002D2BEB" w:rsidRPr="004E6F10" w:rsidRDefault="002D2BEB" w:rsidP="001E66D3">
            <w:pPr>
              <w:rPr>
                <w:sz w:val="18"/>
              </w:rPr>
            </w:pPr>
            <w:r w:rsidRPr="004E6F10">
              <w:rPr>
                <w:sz w:val="18"/>
              </w:rPr>
              <w:t>Adresse :</w:t>
            </w:r>
          </w:p>
          <w:p w14:paraId="6FB73000"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tcPr>
          <w:p w14:paraId="61B9681C" w14:textId="77777777" w:rsidR="002D2BEB" w:rsidRPr="004E6F10" w:rsidRDefault="002D2BEB" w:rsidP="001E66D3">
            <w:pPr>
              <w:rPr>
                <w:sz w:val="16"/>
              </w:rPr>
            </w:pPr>
          </w:p>
        </w:tc>
        <w:tc>
          <w:tcPr>
            <w:tcW w:w="2340" w:type="dxa"/>
            <w:tcBorders>
              <w:top w:val="single" w:sz="6" w:space="0" w:color="auto"/>
              <w:left w:val="single" w:sz="6" w:space="0" w:color="auto"/>
              <w:bottom w:val="single" w:sz="6" w:space="0" w:color="auto"/>
              <w:right w:val="single" w:sz="6" w:space="0" w:color="auto"/>
            </w:tcBorders>
          </w:tcPr>
          <w:p w14:paraId="20DBDA9B"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2D5E3D62"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365A09C" w14:textId="77777777" w:rsidR="002D2BEB" w:rsidRPr="004E6F10" w:rsidRDefault="002D2BEB" w:rsidP="001E66D3">
            <w:pPr>
              <w:rPr>
                <w:sz w:val="16"/>
              </w:rPr>
            </w:pPr>
          </w:p>
        </w:tc>
      </w:tr>
      <w:tr w:rsidR="002D2BEB" w:rsidRPr="004E6F10" w14:paraId="7269D1E2" w14:textId="77777777" w:rsidTr="001E66D3">
        <w:trPr>
          <w:cantSplit/>
          <w:trHeight w:val="546"/>
        </w:trPr>
        <w:tc>
          <w:tcPr>
            <w:tcW w:w="5182" w:type="dxa"/>
            <w:tcBorders>
              <w:top w:val="single" w:sz="6" w:space="0" w:color="auto"/>
              <w:right w:val="single" w:sz="6" w:space="0" w:color="auto"/>
            </w:tcBorders>
          </w:tcPr>
          <w:p w14:paraId="7743A29E" w14:textId="77777777" w:rsidR="002D2BEB" w:rsidRPr="004E6F10" w:rsidRDefault="002D2BEB" w:rsidP="001E66D3">
            <w:pPr>
              <w:rPr>
                <w:sz w:val="18"/>
              </w:rPr>
            </w:pPr>
          </w:p>
          <w:p w14:paraId="78C26F8C" w14:textId="77777777" w:rsidR="002D2BEB" w:rsidRDefault="002D2BEB" w:rsidP="001E66D3">
            <w:pPr>
              <w:rPr>
                <w:sz w:val="18"/>
              </w:rPr>
            </w:pPr>
          </w:p>
          <w:p w14:paraId="563E3A48" w14:textId="77777777" w:rsidR="002D2BEB" w:rsidRPr="004E6F10" w:rsidRDefault="002D2BEB" w:rsidP="001E66D3">
            <w:pPr>
              <w:rPr>
                <w:sz w:val="18"/>
              </w:rPr>
            </w:pPr>
          </w:p>
        </w:tc>
        <w:tc>
          <w:tcPr>
            <w:tcW w:w="3960" w:type="dxa"/>
            <w:tcBorders>
              <w:top w:val="single" w:sz="6" w:space="0" w:color="auto"/>
              <w:left w:val="single" w:sz="6" w:space="0" w:color="auto"/>
              <w:bottom w:val="single" w:sz="6" w:space="0" w:color="auto"/>
              <w:right w:val="single" w:sz="6" w:space="0" w:color="auto"/>
            </w:tcBorders>
            <w:shd w:val="pct30" w:color="C0C0C0" w:fill="auto"/>
            <w:vAlign w:val="center"/>
          </w:tcPr>
          <w:p w14:paraId="2C4EAFB4" w14:textId="77777777" w:rsidR="002D2BEB" w:rsidRPr="004E6F10" w:rsidRDefault="002D2BEB" w:rsidP="001E66D3">
            <w:pPr>
              <w:jc w:val="center"/>
              <w:rPr>
                <w:i/>
                <w:sz w:val="18"/>
              </w:rPr>
            </w:pPr>
            <w:r w:rsidRPr="004E6F10">
              <w:rPr>
                <w:i/>
                <w:sz w:val="18"/>
              </w:rPr>
              <w:t>Totaux</w:t>
            </w:r>
          </w:p>
        </w:tc>
        <w:tc>
          <w:tcPr>
            <w:tcW w:w="2340" w:type="dxa"/>
            <w:tcBorders>
              <w:top w:val="single" w:sz="6" w:space="0" w:color="auto"/>
              <w:left w:val="single" w:sz="6" w:space="0" w:color="auto"/>
              <w:bottom w:val="single" w:sz="6" w:space="0" w:color="auto"/>
              <w:right w:val="single" w:sz="6" w:space="0" w:color="auto"/>
            </w:tcBorders>
          </w:tcPr>
          <w:p w14:paraId="61B7542C" w14:textId="77777777" w:rsidR="002D2BEB" w:rsidRPr="004E6F10" w:rsidRDefault="002D2BEB" w:rsidP="001E66D3">
            <w:pPr>
              <w:rPr>
                <w:sz w:val="16"/>
              </w:rPr>
            </w:pPr>
          </w:p>
        </w:tc>
        <w:tc>
          <w:tcPr>
            <w:tcW w:w="720" w:type="dxa"/>
            <w:tcBorders>
              <w:top w:val="single" w:sz="6" w:space="0" w:color="auto"/>
              <w:left w:val="single" w:sz="6" w:space="0" w:color="auto"/>
              <w:bottom w:val="single" w:sz="6" w:space="0" w:color="auto"/>
              <w:right w:val="single" w:sz="6" w:space="0" w:color="auto"/>
            </w:tcBorders>
          </w:tcPr>
          <w:p w14:paraId="5124F646" w14:textId="77777777" w:rsidR="002D2BEB" w:rsidRPr="004E6F10" w:rsidRDefault="002D2BEB" w:rsidP="001E66D3">
            <w:pPr>
              <w:rPr>
                <w:sz w:val="16"/>
              </w:rPr>
            </w:pPr>
          </w:p>
        </w:tc>
        <w:tc>
          <w:tcPr>
            <w:tcW w:w="2115" w:type="dxa"/>
            <w:tcBorders>
              <w:top w:val="single" w:sz="6" w:space="0" w:color="auto"/>
              <w:left w:val="single" w:sz="6" w:space="0" w:color="auto"/>
              <w:bottom w:val="single" w:sz="6" w:space="0" w:color="auto"/>
              <w:right w:val="single" w:sz="6" w:space="0" w:color="auto"/>
            </w:tcBorders>
          </w:tcPr>
          <w:p w14:paraId="1208B08D" w14:textId="77777777" w:rsidR="002D2BEB" w:rsidRPr="004E6F10" w:rsidRDefault="002D2BEB" w:rsidP="001E66D3">
            <w:pPr>
              <w:rPr>
                <w:sz w:val="16"/>
              </w:rPr>
            </w:pPr>
          </w:p>
        </w:tc>
      </w:tr>
    </w:tbl>
    <w:p w14:paraId="64A86BF6" w14:textId="77777777" w:rsidR="002D2BEB" w:rsidRPr="004C6553" w:rsidRDefault="002D2BEB" w:rsidP="004C6553">
      <w:pPr>
        <w:rPr>
          <w:rFonts w:ascii="Arial" w:hAnsi="Arial" w:cs="Arial"/>
        </w:rPr>
      </w:pPr>
    </w:p>
    <w:sectPr w:rsidR="002D2BEB" w:rsidRPr="004C6553" w:rsidSect="002D2BEB">
      <w:headerReference w:type="default" r:id="rId13"/>
      <w:footerReference w:type="default" r:id="rId14"/>
      <w:pgSz w:w="16838" w:h="11906" w:orient="landscape"/>
      <w:pgMar w:top="964" w:right="2495" w:bottom="964" w:left="964" w:header="709" w:footer="709"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14357" w14:textId="77777777" w:rsidR="00347F94" w:rsidRDefault="00347F94">
      <w:r>
        <w:separator/>
      </w:r>
    </w:p>
  </w:endnote>
  <w:endnote w:type="continuationSeparator" w:id="0">
    <w:p w14:paraId="7DD8269B" w14:textId="77777777" w:rsidR="00347F94" w:rsidRDefault="00347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Heavy">
    <w:panose1 w:val="020B09030201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TimesNewRoman,Bold">
    <w:altName w:val="Times New Roman"/>
    <w:panose1 w:val="00000000000000000000"/>
    <w:charset w:val="00"/>
    <w:family w:val="roman"/>
    <w:notTrueType/>
    <w:pitch w:val="default"/>
    <w:sig w:usb0="00000003" w:usb1="00000000" w:usb2="00000000" w:usb3="00000000" w:csb0="00000001" w:csb1="00000000"/>
  </w:font>
  <w:font w:name="Franklin Gothic Medium">
    <w:panose1 w:val="020B0603020102020204"/>
    <w:charset w:val="00"/>
    <w:family w:val="swiss"/>
    <w:pitch w:val="variable"/>
    <w:sig w:usb0="00000287" w:usb1="00000000" w:usb2="00000000" w:usb3="00000000" w:csb0="0000009F" w:csb1="00000000"/>
  </w:font>
  <w:font w:name="FranklinGothic-Heavy">
    <w:altName w:val="Calibri"/>
    <w:panose1 w:val="00000000000000000000"/>
    <w:charset w:val="00"/>
    <w:family w:val="swiss"/>
    <w:notTrueType/>
    <w:pitch w:val="default"/>
    <w:sig w:usb0="00000003" w:usb1="00000000" w:usb2="00000000" w:usb3="00000000" w:csb0="00000001" w:csb1="00000000"/>
  </w:font>
  <w:font w:name="FranklinGothic-Medium">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Times New Roman (Corps CS)">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C8B2D5" w14:textId="77777777" w:rsidR="004C6553" w:rsidRDefault="004C6553">
    <w:pPr>
      <w:pStyle w:val="Pieddepage"/>
      <w:rPr>
        <w:rStyle w:val="Numrodepage"/>
      </w:rPr>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5</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t>A.E.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47F36" w14:textId="77777777" w:rsidR="004C6553" w:rsidRDefault="004C6553">
    <w:pPr>
      <w:pStyle w:val="Pieddepage"/>
    </w:pPr>
    <w:r>
      <w:rPr>
        <w:rStyle w:val="Numrodepage"/>
      </w:rPr>
      <w:tab/>
    </w:r>
    <w:r>
      <w:rPr>
        <w:rStyle w:val="Numrodepage"/>
        <w:snapToGrid w:val="0"/>
      </w:rPr>
      <w:t xml:space="preserve">Page </w:t>
    </w:r>
    <w:r>
      <w:rPr>
        <w:rStyle w:val="Numrodepage"/>
        <w:snapToGrid w:val="0"/>
      </w:rPr>
      <w:fldChar w:fldCharType="begin"/>
    </w:r>
    <w:r>
      <w:rPr>
        <w:rStyle w:val="Numrodepage"/>
        <w:snapToGrid w:val="0"/>
      </w:rPr>
      <w:instrText xml:space="preserve"> PAGE </w:instrText>
    </w:r>
    <w:r>
      <w:rPr>
        <w:rStyle w:val="Numrodepage"/>
        <w:snapToGrid w:val="0"/>
      </w:rPr>
      <w:fldChar w:fldCharType="separate"/>
    </w:r>
    <w:r>
      <w:rPr>
        <w:rStyle w:val="Numrodepage"/>
        <w:noProof/>
        <w:snapToGrid w:val="0"/>
      </w:rPr>
      <w:t>1</w:t>
    </w:r>
    <w:r>
      <w:rPr>
        <w:rStyle w:val="Numrodepage"/>
        <w:snapToGrid w:val="0"/>
      </w:rPr>
      <w:fldChar w:fldCharType="end"/>
    </w:r>
    <w:r>
      <w:rPr>
        <w:rStyle w:val="Numrodepage"/>
        <w:snapToGrid w:val="0"/>
      </w:rPr>
      <w:t xml:space="preserve"> sur </w:t>
    </w:r>
    <w:r>
      <w:rPr>
        <w:rStyle w:val="Numrodepage"/>
        <w:snapToGrid w:val="0"/>
      </w:rPr>
      <w:fldChar w:fldCharType="begin"/>
    </w:r>
    <w:r>
      <w:rPr>
        <w:rStyle w:val="Numrodepage"/>
        <w:snapToGrid w:val="0"/>
      </w:rPr>
      <w:instrText xml:space="preserve"> NUMPAGES </w:instrText>
    </w:r>
    <w:r>
      <w:rPr>
        <w:rStyle w:val="Numrodepage"/>
        <w:snapToGrid w:val="0"/>
      </w:rPr>
      <w:fldChar w:fldCharType="separate"/>
    </w:r>
    <w:r>
      <w:rPr>
        <w:rStyle w:val="Numrodepage"/>
        <w:noProof/>
        <w:snapToGrid w:val="0"/>
      </w:rPr>
      <w:t>10</w:t>
    </w:r>
    <w:r>
      <w:rPr>
        <w:rStyle w:val="Numrodepage"/>
        <w:snapToGrid w:val="0"/>
      </w:rPr>
      <w:fldChar w:fldCharType="end"/>
    </w:r>
    <w:r>
      <w:rPr>
        <w:rStyle w:val="Numrodepage"/>
      </w:rPr>
      <w:tab/>
    </w:r>
    <w:r>
      <w:rPr>
        <w:rStyle w:val="Numrodepage"/>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B0BE22" w14:textId="59B42F81" w:rsidR="002D2BEB" w:rsidRPr="002D2BEB" w:rsidRDefault="002D2BEB" w:rsidP="002D2BEB">
    <w:pPr>
      <w:pStyle w:val="Pieddepage"/>
      <w:tabs>
        <w:tab w:val="clear" w:pos="4536"/>
        <w:tab w:val="clear" w:pos="9072"/>
        <w:tab w:val="center" w:pos="6946"/>
        <w:tab w:val="right" w:pos="14034"/>
      </w:tabs>
      <w:jc w:val="center"/>
      <w:rPr>
        <w:sz w:val="14"/>
        <w:szCs w:val="18"/>
      </w:rPr>
    </w:pPr>
    <w:r w:rsidRPr="002D2BEB">
      <w:rPr>
        <w:rStyle w:val="Numrodepage"/>
        <w:snapToGrid w:val="0"/>
      </w:rPr>
      <w:t>Page 10 sur 10</w:t>
    </w:r>
  </w:p>
  <w:p w14:paraId="6FFAF1BE" w14:textId="2E9BA883" w:rsidR="002D2BEB" w:rsidRDefault="002D2BEB" w:rsidP="002D2BEB">
    <w:pPr>
      <w:pStyle w:val="Pieddepage"/>
      <w:tabs>
        <w:tab w:val="clear" w:pos="4536"/>
        <w:tab w:val="clear" w:pos="9072"/>
        <w:tab w:val="center" w:pos="6946"/>
        <w:tab w:val="right" w:pos="14034"/>
      </w:tabs>
      <w:jc w:val="center"/>
      <w:rPr>
        <w:sz w:val="16"/>
      </w:rPr>
    </w:pPr>
  </w:p>
  <w:p w14:paraId="1C31335F" w14:textId="1E7E57CC" w:rsidR="00347F94" w:rsidRPr="002D2BEB" w:rsidRDefault="00347F94" w:rsidP="002D2BE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BA2269" w14:textId="77777777" w:rsidR="00347F94" w:rsidRDefault="00347F94">
      <w:r>
        <w:rPr>
          <w:color w:val="000000"/>
        </w:rPr>
        <w:separator/>
      </w:r>
    </w:p>
  </w:footnote>
  <w:footnote w:type="continuationSeparator" w:id="0">
    <w:p w14:paraId="3BF21642" w14:textId="77777777" w:rsidR="00347F94" w:rsidRDefault="00347F94">
      <w:r>
        <w:continuationSeparator/>
      </w:r>
    </w:p>
  </w:footnote>
  <w:footnote w:id="1">
    <w:p w14:paraId="5E16C147" w14:textId="77777777" w:rsidR="002D2BEB" w:rsidRDefault="002D2BEB" w:rsidP="002D2BEB">
      <w:pPr>
        <w:pStyle w:val="Notedebasdepage"/>
      </w:pPr>
      <w:r>
        <w:rPr>
          <w:rStyle w:val="Appelnotedebasdep"/>
        </w:rPr>
        <w:footnoteRef/>
      </w:r>
      <w:r>
        <w:t xml:space="preserve"> </w:t>
      </w:r>
      <w:r w:rsidRPr="000F583F">
        <w:rPr>
          <w:rFonts w:ascii="Arial" w:hAnsi="Arial" w:cs="Arial"/>
          <w:sz w:val="18"/>
          <w:szCs w:val="18"/>
        </w:rPr>
        <w:t>L'annexe relative à la désignation des co-traitants est à dupliquer en autant d'exemplaires que nécessaire. Elle est recommandée dans le cas d'un groupement conjoint.</w:t>
      </w:r>
    </w:p>
  </w:footnote>
  <w:footnote w:id="2">
    <w:p w14:paraId="7F45E627"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Joindre un ou des relevé(s) d’identité bancaire ou postal.</w:t>
      </w:r>
    </w:p>
  </w:footnote>
  <w:footnote w:id="3">
    <w:p w14:paraId="1B5AF1C4" w14:textId="77777777" w:rsidR="002D2BEB" w:rsidRDefault="002D2BEB" w:rsidP="002D2BEB">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 à votre situation</w:t>
      </w:r>
    </w:p>
  </w:footnote>
  <w:footnote w:id="4">
    <w:p w14:paraId="610C0CBD" w14:textId="77777777" w:rsidR="004C6553" w:rsidRPr="000F583F" w:rsidRDefault="004C6553" w:rsidP="004C6553">
      <w:pPr>
        <w:pStyle w:val="Notedebasdepage"/>
        <w:rPr>
          <w:rFonts w:ascii="Arial" w:hAnsi="Arial" w:cs="Arial"/>
          <w:sz w:val="18"/>
          <w:szCs w:val="18"/>
        </w:rPr>
      </w:pPr>
      <w:r w:rsidRPr="000F583F">
        <w:rPr>
          <w:rStyle w:val="Appelnotedebasdep"/>
          <w:rFonts w:ascii="Arial" w:hAnsi="Arial" w:cs="Arial"/>
          <w:sz w:val="18"/>
          <w:szCs w:val="18"/>
        </w:rPr>
        <w:footnoteRef/>
      </w:r>
      <w:r w:rsidRPr="000F583F">
        <w:rPr>
          <w:rFonts w:ascii="Arial" w:hAnsi="Arial" w:cs="Arial"/>
          <w:sz w:val="18"/>
          <w:szCs w:val="18"/>
        </w:rPr>
        <w:t xml:space="preserve"> Cocher la case correspondante</w:t>
      </w:r>
    </w:p>
  </w:footnote>
  <w:footnote w:id="5">
    <w:p w14:paraId="26519337" w14:textId="77777777" w:rsidR="004C6553" w:rsidRDefault="004C6553" w:rsidP="004C6553">
      <w:pPr>
        <w:pStyle w:val="Notedebasdepage"/>
      </w:pPr>
      <w:r w:rsidRPr="000F583F">
        <w:rPr>
          <w:rStyle w:val="Appelnotedebasdep"/>
          <w:rFonts w:ascii="Arial" w:hAnsi="Arial" w:cs="Arial"/>
          <w:sz w:val="18"/>
          <w:szCs w:val="18"/>
        </w:rPr>
        <w:footnoteRef/>
      </w:r>
      <w:r w:rsidRPr="000F583F">
        <w:rPr>
          <w:rFonts w:ascii="Arial" w:hAnsi="Arial" w:cs="Arial"/>
          <w:sz w:val="18"/>
          <w:szCs w:val="18"/>
        </w:rPr>
        <w:t xml:space="preserve"> Cochez la case qui correspond à votre </w:t>
      </w:r>
      <w:proofErr w:type="gramStart"/>
      <w:r w:rsidRPr="000F583F">
        <w:rPr>
          <w:rFonts w:ascii="Arial" w:hAnsi="Arial" w:cs="Arial"/>
          <w:sz w:val="18"/>
          <w:szCs w:val="18"/>
        </w:rPr>
        <w:t>choix ,</w:t>
      </w:r>
      <w:proofErr w:type="gramEnd"/>
      <w:r w:rsidRPr="000F583F">
        <w:rPr>
          <w:rFonts w:ascii="Arial" w:hAnsi="Arial" w:cs="Arial"/>
          <w:sz w:val="18"/>
          <w:szCs w:val="18"/>
        </w:rPr>
        <w:t xml:space="preserve"> soit certification de cessibilité soit copie délivrée en unique exemplaire</w:t>
      </w:r>
    </w:p>
  </w:footnote>
  <w:footnote w:id="6">
    <w:p w14:paraId="228975AE" w14:textId="77777777" w:rsidR="004C6553" w:rsidRDefault="004C6553" w:rsidP="004C6553">
      <w:pPr>
        <w:pStyle w:val="Notedebasdepage"/>
      </w:pPr>
      <w:r>
        <w:rPr>
          <w:rStyle w:val="Appelnotedebasdep"/>
        </w:rPr>
        <w:footnoteRef/>
      </w:r>
      <w:r>
        <w:t xml:space="preserve"> Date et signature originales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9B319" w14:textId="5F9FFD8D" w:rsidR="004C6553" w:rsidRPr="005851E8" w:rsidRDefault="004C6553" w:rsidP="00477316">
    <w:pPr>
      <w:pBdr>
        <w:between w:val="single" w:sz="4" w:space="1" w:color="auto"/>
      </w:pBdr>
      <w:spacing w:line="276" w:lineRule="auto"/>
      <w:rPr>
        <w:rFonts w:ascii="Calibri" w:hAnsi="Calibri" w:cs="Calibri"/>
        <w:i/>
        <w:noProof/>
        <w:sz w:val="16"/>
        <w:szCs w:val="16"/>
      </w:rPr>
    </w:pPr>
    <w:r>
      <w:rPr>
        <w:rFonts w:ascii="Calibri" w:hAnsi="Calibri" w:cs="Calibri"/>
        <w:i/>
        <w:noProof/>
        <w:sz w:val="16"/>
        <w:szCs w:val="16"/>
      </w:rPr>
      <w:t xml:space="preserve">AE </w:t>
    </w:r>
    <w:r w:rsidRPr="005851E8">
      <w:rPr>
        <w:rFonts w:ascii="Calibri" w:hAnsi="Calibri" w:cs="Calibri"/>
        <w:i/>
        <w:noProof/>
        <w:sz w:val="16"/>
        <w:szCs w:val="16"/>
      </w:rPr>
      <w:t>202</w:t>
    </w:r>
    <w:r w:rsidR="00633639">
      <w:rPr>
        <w:rFonts w:ascii="Calibri" w:hAnsi="Calibri" w:cs="Calibri"/>
        <w:i/>
        <w:noProof/>
        <w:sz w:val="16"/>
        <w:szCs w:val="16"/>
      </w:rPr>
      <w:t>5</w:t>
    </w:r>
    <w:r>
      <w:rPr>
        <w:rFonts w:ascii="Calibri" w:hAnsi="Calibri" w:cs="Calibri"/>
        <w:i/>
        <w:noProof/>
        <w:sz w:val="16"/>
        <w:szCs w:val="16"/>
      </w:rPr>
      <w:t>-0</w:t>
    </w:r>
    <w:r w:rsidR="00633639">
      <w:rPr>
        <w:rFonts w:ascii="Calibri" w:hAnsi="Calibri" w:cs="Calibri"/>
        <w:i/>
        <w:noProof/>
        <w:sz w:val="16"/>
        <w:szCs w:val="16"/>
      </w:rPr>
      <w:t>7AC</w:t>
    </w:r>
  </w:p>
  <w:p w14:paraId="3AA88CF7" w14:textId="77777777" w:rsidR="004C6553" w:rsidRDefault="004C6553">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5FCC1" w14:textId="404C218F" w:rsidR="004C6553" w:rsidRDefault="009427EE" w:rsidP="00725A97">
    <w:pPr>
      <w:pStyle w:val="En-tte"/>
      <w:tabs>
        <w:tab w:val="clear" w:pos="9072"/>
        <w:tab w:val="right" w:pos="14034"/>
      </w:tabs>
    </w:pPr>
    <w:r>
      <w:rPr>
        <w:noProof/>
      </w:rPr>
      <w:drawing>
        <wp:anchor distT="0" distB="0" distL="114300" distR="114300" simplePos="0" relativeHeight="251661312" behindDoc="0" locked="0" layoutInCell="1" allowOverlap="1" wp14:anchorId="43B04E14" wp14:editId="5DB03B04">
          <wp:simplePos x="0" y="0"/>
          <wp:positionH relativeFrom="column">
            <wp:posOffset>0</wp:posOffset>
          </wp:positionH>
          <wp:positionV relativeFrom="paragraph">
            <wp:posOffset>0</wp:posOffset>
          </wp:positionV>
          <wp:extent cx="2592003" cy="443319"/>
          <wp:effectExtent l="0" t="0" r="0" b="0"/>
          <wp:wrapNone/>
          <wp:docPr id="602243744"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p w14:paraId="62E1FA03" w14:textId="406EB816" w:rsidR="004C6553" w:rsidRDefault="004C6553" w:rsidP="00725A97">
    <w:pPr>
      <w:pStyle w:val="En-tte"/>
      <w:tabs>
        <w:tab w:val="clear" w:pos="9072"/>
        <w:tab w:val="right" w:pos="14034"/>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842888" w14:textId="77777777" w:rsidR="00347F94" w:rsidRDefault="00347F94">
    <w:pPr>
      <w:pStyle w:val="En-tte"/>
    </w:pPr>
    <w:r>
      <w:rPr>
        <w:noProof/>
      </w:rPr>
      <w:drawing>
        <wp:anchor distT="0" distB="0" distL="114300" distR="114300" simplePos="0" relativeHeight="251659264" behindDoc="0" locked="0" layoutInCell="1" allowOverlap="1" wp14:anchorId="508D0031" wp14:editId="4C4D2726">
          <wp:simplePos x="0" y="0"/>
          <wp:positionH relativeFrom="column">
            <wp:posOffset>5715</wp:posOffset>
          </wp:positionH>
          <wp:positionV relativeFrom="paragraph">
            <wp:posOffset>148215</wp:posOffset>
          </wp:positionV>
          <wp:extent cx="2592003" cy="443319"/>
          <wp:effectExtent l="0" t="0" r="0" b="0"/>
          <wp:wrapNone/>
          <wp:docPr id="771096333" name="Image 619158574" descr="Une image contenant Graphique, Police, capture d’écran, logo&#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l="5423" t="19708" r="5379" b="20994"/>
                  <a:stretch>
                    <a:fillRect/>
                  </a:stretch>
                </pic:blipFill>
                <pic:spPr>
                  <a:xfrm>
                    <a:off x="0" y="0"/>
                    <a:ext cx="2592003" cy="443319"/>
                  </a:xfrm>
                  <a:prstGeom prst="rect">
                    <a:avLst/>
                  </a:prstGeom>
                  <a:noFill/>
                  <a:ln>
                    <a:noFill/>
                    <a:prstDash/>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FFFFFFFE"/>
    <w:multiLevelType w:val="singleLevel"/>
    <w:tmpl w:val="FFFFFFFF"/>
    <w:lvl w:ilvl="0">
      <w:numFmt w:val="decimal"/>
      <w:lvlText w:val="*"/>
      <w:lvlJc w:val="left"/>
    </w:lvl>
  </w:abstractNum>
  <w:abstractNum w:abstractNumId="1" w15:restartNumberingAfterBreak="0">
    <w:nsid w:val="00000002"/>
    <w:multiLevelType w:val="singleLevel"/>
    <w:tmpl w:val="000F040C"/>
    <w:lvl w:ilvl="0">
      <w:start w:val="1"/>
      <w:numFmt w:val="decimal"/>
      <w:lvlText w:val="%1."/>
      <w:lvlJc w:val="left"/>
      <w:pPr>
        <w:tabs>
          <w:tab w:val="num" w:pos="360"/>
        </w:tabs>
        <w:ind w:left="360" w:hanging="360"/>
      </w:pPr>
    </w:lvl>
  </w:abstractNum>
  <w:abstractNum w:abstractNumId="2" w15:restartNumberingAfterBreak="0">
    <w:nsid w:val="01BF2AA8"/>
    <w:multiLevelType w:val="multilevel"/>
    <w:tmpl w:val="596AA9AE"/>
    <w:styleLink w:val="LFO2"/>
    <w:lvl w:ilvl="0">
      <w:start w:val="1"/>
      <w:numFmt w:val="decimal"/>
      <w:pStyle w:val="Listenumros"/>
      <w:lvlText w:val="%1."/>
      <w:lvlJc w:val="left"/>
      <w:pPr>
        <w:ind w:left="360"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3" w15:restartNumberingAfterBreak="0">
    <w:nsid w:val="02E532FC"/>
    <w:multiLevelType w:val="multilevel"/>
    <w:tmpl w:val="5042503E"/>
    <w:styleLink w:val="WWNum10"/>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 w15:restartNumberingAfterBreak="0">
    <w:nsid w:val="04490F93"/>
    <w:multiLevelType w:val="multilevel"/>
    <w:tmpl w:val="392A5438"/>
    <w:styleLink w:val="LFO6"/>
    <w:lvl w:ilvl="0">
      <w:start w:val="1"/>
      <w:numFmt w:val="decimal"/>
      <w:pStyle w:val="Listenumros4"/>
      <w:lvlText w:val="%1."/>
      <w:lvlJc w:val="left"/>
      <w:pPr>
        <w:ind w:left="1209"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5" w15:restartNumberingAfterBreak="0">
    <w:nsid w:val="149F40DE"/>
    <w:multiLevelType w:val="multilevel"/>
    <w:tmpl w:val="9B64B43C"/>
    <w:styleLink w:val="LFO5"/>
    <w:lvl w:ilvl="0">
      <w:start w:val="1"/>
      <w:numFmt w:val="decimal"/>
      <w:pStyle w:val="Listenumros5"/>
      <w:lvlText w:val="%1."/>
      <w:lvlJc w:val="left"/>
      <w:pPr>
        <w:ind w:left="1492"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6" w15:restartNumberingAfterBreak="0">
    <w:nsid w:val="1AD500FD"/>
    <w:multiLevelType w:val="hybridMultilevel"/>
    <w:tmpl w:val="20D4DF24"/>
    <w:lvl w:ilvl="0" w:tplc="F5624692">
      <w:start w:val="1"/>
      <w:numFmt w:val="bullet"/>
      <w:pStyle w:val="enumeration4"/>
      <w:lvlText w:val=""/>
      <w:lvlJc w:val="left"/>
      <w:pPr>
        <w:tabs>
          <w:tab w:val="num" w:pos="1778"/>
        </w:tabs>
        <w:ind w:left="1418" w:firstLine="0"/>
      </w:pPr>
      <w:rPr>
        <w:rFonts w:ascii="Symbol" w:hAnsi="Symbol" w:hint="default"/>
        <w:b w:val="0"/>
        <w:i w:val="0"/>
        <w:sz w:val="2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C336EA0"/>
    <w:multiLevelType w:val="multilevel"/>
    <w:tmpl w:val="9A76507E"/>
    <w:styleLink w:val="WWNum16"/>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8" w15:restartNumberingAfterBreak="0">
    <w:nsid w:val="2F5222DF"/>
    <w:multiLevelType w:val="multilevel"/>
    <w:tmpl w:val="F8B0231C"/>
    <w:styleLink w:val="WWNum18"/>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 w15:restartNumberingAfterBreak="0">
    <w:nsid w:val="36CA2E33"/>
    <w:multiLevelType w:val="multilevel"/>
    <w:tmpl w:val="2BF49A40"/>
    <w:styleLink w:val="LFO9"/>
    <w:lvl w:ilvl="0">
      <w:numFmt w:val="bullet"/>
      <w:pStyle w:val="Listepuces3"/>
      <w:lvlText w:val=""/>
      <w:lvlJc w:val="left"/>
      <w:pPr>
        <w:ind w:left="926"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0" w15:restartNumberingAfterBreak="0">
    <w:nsid w:val="391E7229"/>
    <w:multiLevelType w:val="multilevel"/>
    <w:tmpl w:val="98C8CBBC"/>
    <w:styleLink w:val="WWNum12"/>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1" w15:restartNumberingAfterBreak="0">
    <w:nsid w:val="3A6B47B9"/>
    <w:multiLevelType w:val="multilevel"/>
    <w:tmpl w:val="9A1C8F56"/>
    <w:styleLink w:val="WWNum13"/>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 w15:restartNumberingAfterBreak="0">
    <w:nsid w:val="3F7D5EDF"/>
    <w:multiLevelType w:val="multilevel"/>
    <w:tmpl w:val="CF9288F2"/>
    <w:styleLink w:val="WWNum14"/>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 w15:restartNumberingAfterBreak="0">
    <w:nsid w:val="41AA5E17"/>
    <w:multiLevelType w:val="multilevel"/>
    <w:tmpl w:val="DDF6C9C0"/>
    <w:styleLink w:val="WWNum1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15:restartNumberingAfterBreak="0">
    <w:nsid w:val="4289448B"/>
    <w:multiLevelType w:val="multilevel"/>
    <w:tmpl w:val="8A8A623C"/>
    <w:styleLink w:val="LFO13"/>
    <w:lvl w:ilvl="0">
      <w:numFmt w:val="bullet"/>
      <w:pStyle w:val="listepuces"/>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4E414A0F"/>
    <w:multiLevelType w:val="multilevel"/>
    <w:tmpl w:val="AEF6C5A6"/>
    <w:styleLink w:val="LFO10"/>
    <w:lvl w:ilvl="0">
      <w:numFmt w:val="bullet"/>
      <w:pStyle w:val="Listepuces4"/>
      <w:lvlText w:val=""/>
      <w:lvlJc w:val="left"/>
      <w:pPr>
        <w:ind w:left="1209"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6" w15:restartNumberingAfterBreak="0">
    <w:nsid w:val="50743D10"/>
    <w:multiLevelType w:val="multilevel"/>
    <w:tmpl w:val="85163732"/>
    <w:styleLink w:val="LFO3"/>
    <w:lvl w:ilvl="0">
      <w:start w:val="1"/>
      <w:numFmt w:val="decimal"/>
      <w:pStyle w:val="Listenumros2"/>
      <w:lvlText w:val="%1."/>
      <w:lvlJc w:val="left"/>
      <w:pPr>
        <w:ind w:left="643"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52486619"/>
    <w:multiLevelType w:val="multilevel"/>
    <w:tmpl w:val="1D6ACD0A"/>
    <w:styleLink w:val="WWNum20"/>
    <w:lvl w:ilvl="0">
      <w:numFmt w:val="bullet"/>
      <w:lvlText w:val="-"/>
      <w:lvlJc w:val="left"/>
      <w:rPr>
        <w:rFonts w:ascii="Arial" w:eastAsia="Times New Roman" w:hAnsi="Arial" w:cs="Aria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8" w15:restartNumberingAfterBreak="0">
    <w:nsid w:val="56AA0BA8"/>
    <w:multiLevelType w:val="multilevel"/>
    <w:tmpl w:val="CD3CF2A4"/>
    <w:styleLink w:val="LFO4"/>
    <w:lvl w:ilvl="0">
      <w:start w:val="1"/>
      <w:numFmt w:val="decimal"/>
      <w:pStyle w:val="Listenumros3"/>
      <w:lvlText w:val="%1."/>
      <w:lvlJc w:val="left"/>
      <w:pPr>
        <w:ind w:left="926" w:hanging="360"/>
      </w:p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9" w15:restartNumberingAfterBreak="0">
    <w:nsid w:val="5B3600C2"/>
    <w:multiLevelType w:val="multilevel"/>
    <w:tmpl w:val="6D1C6D28"/>
    <w:styleLink w:val="LFO7"/>
    <w:lvl w:ilvl="0">
      <w:numFmt w:val="bullet"/>
      <w:pStyle w:val="Listepuces0"/>
      <w:lvlText w:val=""/>
      <w:lvlJc w:val="left"/>
      <w:pPr>
        <w:ind w:left="360"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0" w15:restartNumberingAfterBreak="0">
    <w:nsid w:val="5DBB121F"/>
    <w:multiLevelType w:val="multilevel"/>
    <w:tmpl w:val="AECE91AA"/>
    <w:styleLink w:val="LFO11"/>
    <w:lvl w:ilvl="0">
      <w:numFmt w:val="bullet"/>
      <w:pStyle w:val="Listepuces5"/>
      <w:lvlText w:val=""/>
      <w:lvlJc w:val="left"/>
      <w:pPr>
        <w:ind w:left="1492"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1" w15:restartNumberingAfterBreak="0">
    <w:nsid w:val="6A34224D"/>
    <w:multiLevelType w:val="multilevel"/>
    <w:tmpl w:val="4CF239EA"/>
    <w:styleLink w:val="WWNum15"/>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2" w15:restartNumberingAfterBreak="0">
    <w:nsid w:val="6A5A54D9"/>
    <w:multiLevelType w:val="multilevel"/>
    <w:tmpl w:val="7E748A3C"/>
    <w:styleLink w:val="WWNum17"/>
    <w:lvl w:ilvl="0">
      <w:numFmt w:val="bullet"/>
      <w:lvlText w:val=""/>
      <w:lvlJc w:val="left"/>
      <w:rPr>
        <w:rFonts w:ascii="Symbol" w:hAnsi="Symbol"/>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23" w15:restartNumberingAfterBreak="0">
    <w:nsid w:val="6BB84A95"/>
    <w:multiLevelType w:val="multilevel"/>
    <w:tmpl w:val="E584A6A8"/>
    <w:styleLink w:val="LFO8"/>
    <w:lvl w:ilvl="0">
      <w:numFmt w:val="bullet"/>
      <w:pStyle w:val="Listepuces2"/>
      <w:lvlText w:val=""/>
      <w:lvlJc w:val="left"/>
      <w:pPr>
        <w:ind w:left="643" w:hanging="360"/>
      </w:pPr>
      <w:rPr>
        <w:rFonts w:ascii="Symbol" w:hAnsi="Symbol"/>
      </w:rPr>
    </w:lvl>
    <w:lvl w:ilvl="1">
      <w:start w:val="1"/>
      <w:numFmt w:val="none"/>
      <w:lvlText w:val=""/>
      <w:lvlJc w:val="left"/>
    </w:lvl>
    <w:lvl w:ilvl="2">
      <w:start w:val="1"/>
      <w:numFmt w:val="none"/>
      <w:lvlText w:val=""/>
      <w:lvlJc w:val="left"/>
    </w:lvl>
    <w:lvl w:ilvl="3">
      <w:start w:val="1"/>
      <w:numFmt w:val="none"/>
      <w:lvlText w:val=""/>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24" w15:restartNumberingAfterBreak="0">
    <w:nsid w:val="79D36B82"/>
    <w:multiLevelType w:val="multilevel"/>
    <w:tmpl w:val="3B521B44"/>
    <w:styleLink w:val="Style1"/>
    <w:lvl w:ilvl="0">
      <w:start w:val="1"/>
      <w:numFmt w:val="decimal"/>
      <w:lvlText w:val="%1"/>
      <w:lvlJc w:val="left"/>
      <w:pPr>
        <w:ind w:left="432" w:hanging="432"/>
      </w:pPr>
      <w:rPr>
        <w:rFonts w:ascii="Franklin Gothic Heavy" w:hAnsi="Franklin Gothic Heavy"/>
        <w:b/>
        <w:color w:val="70B2CE"/>
        <w:sz w:val="24"/>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7B362686"/>
    <w:multiLevelType w:val="multilevel"/>
    <w:tmpl w:val="3AAE90C4"/>
    <w:styleLink w:val="WWOutlineListStyle"/>
    <w:lvl w:ilvl="0">
      <w:start w:val="1"/>
      <w:numFmt w:val="decimal"/>
      <w:pStyle w:val="titre1CRE"/>
      <w:lvlText w:val="%1."/>
      <w:lvlJc w:val="left"/>
      <w:pPr>
        <w:ind w:left="705" w:hanging="705"/>
      </w:pPr>
      <w:rPr>
        <w:rFonts w:ascii="Franklin Gothic Heavy" w:hAnsi="Franklin Gothic Heavy"/>
        <w:b w:val="0"/>
        <w:bCs/>
      </w:rPr>
    </w:lvl>
    <w:lvl w:ilvl="1">
      <w:start w:val="1"/>
      <w:numFmt w:val="decimal"/>
      <w:pStyle w:val="titre2CRE"/>
      <w:lvlText w:val="%1.%2"/>
      <w:lvlJc w:val="left"/>
      <w:pPr>
        <w:ind w:left="1413" w:hanging="705"/>
      </w:pPr>
      <w:rPr>
        <w:rFonts w:ascii="Franklin Gothic Heavy" w:hAnsi="Franklin Gothic Heavy" w:cs="Arial"/>
        <w:b w:val="0"/>
        <w:bCs/>
        <w:sz w:val="20"/>
        <w:szCs w:val="20"/>
      </w:rPr>
    </w:lvl>
    <w:lvl w:ilvl="2">
      <w:start w:val="1"/>
      <w:numFmt w:val="decimal"/>
      <w:pStyle w:val="titre3CRE"/>
      <w:lvlText w:val="%1.%2.%3"/>
      <w:lvlJc w:val="left"/>
      <w:pPr>
        <w:ind w:left="2136" w:hanging="720"/>
      </w:pPr>
    </w:lvl>
    <w:lvl w:ilvl="3">
      <w:start w:val="1"/>
      <w:numFmt w:val="decimal"/>
      <w:pStyle w:val="titre4CRE"/>
      <w:lvlText w:val="%1.%2.%3.%4"/>
      <w:lvlJc w:val="left"/>
      <w:pPr>
        <w:ind w:left="2844" w:hanging="720"/>
      </w:pPr>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num w:numId="1" w16cid:durableId="520165099">
    <w:abstractNumId w:val="25"/>
  </w:num>
  <w:num w:numId="2" w16cid:durableId="950279799">
    <w:abstractNumId w:val="24"/>
  </w:num>
  <w:num w:numId="3" w16cid:durableId="1686134785">
    <w:abstractNumId w:val="3"/>
  </w:num>
  <w:num w:numId="4" w16cid:durableId="972368546">
    <w:abstractNumId w:val="13"/>
  </w:num>
  <w:num w:numId="5" w16cid:durableId="933250253">
    <w:abstractNumId w:val="10"/>
  </w:num>
  <w:num w:numId="6" w16cid:durableId="731007459">
    <w:abstractNumId w:val="11"/>
  </w:num>
  <w:num w:numId="7" w16cid:durableId="284311114">
    <w:abstractNumId w:val="12"/>
  </w:num>
  <w:num w:numId="8" w16cid:durableId="355810201">
    <w:abstractNumId w:val="21"/>
  </w:num>
  <w:num w:numId="9" w16cid:durableId="1089541283">
    <w:abstractNumId w:val="7"/>
  </w:num>
  <w:num w:numId="10" w16cid:durableId="1223104520">
    <w:abstractNumId w:val="22"/>
  </w:num>
  <w:num w:numId="11" w16cid:durableId="357705011">
    <w:abstractNumId w:val="8"/>
  </w:num>
  <w:num w:numId="12" w16cid:durableId="991837090">
    <w:abstractNumId w:val="17"/>
  </w:num>
  <w:num w:numId="13" w16cid:durableId="2027756267">
    <w:abstractNumId w:val="2"/>
  </w:num>
  <w:num w:numId="14" w16cid:durableId="1806504786">
    <w:abstractNumId w:val="16"/>
  </w:num>
  <w:num w:numId="15" w16cid:durableId="218127543">
    <w:abstractNumId w:val="18"/>
  </w:num>
  <w:num w:numId="16" w16cid:durableId="1756897998">
    <w:abstractNumId w:val="5"/>
  </w:num>
  <w:num w:numId="17" w16cid:durableId="979116870">
    <w:abstractNumId w:val="4"/>
  </w:num>
  <w:num w:numId="18" w16cid:durableId="83188344">
    <w:abstractNumId w:val="19"/>
  </w:num>
  <w:num w:numId="19" w16cid:durableId="1979216481">
    <w:abstractNumId w:val="23"/>
  </w:num>
  <w:num w:numId="20" w16cid:durableId="2024361066">
    <w:abstractNumId w:val="9"/>
  </w:num>
  <w:num w:numId="21" w16cid:durableId="2124838278">
    <w:abstractNumId w:val="15"/>
  </w:num>
  <w:num w:numId="22" w16cid:durableId="1638992217">
    <w:abstractNumId w:val="20"/>
  </w:num>
  <w:num w:numId="23" w16cid:durableId="1985038001">
    <w:abstractNumId w:val="14"/>
  </w:num>
  <w:num w:numId="24" w16cid:durableId="787356126">
    <w:abstractNumId w:val="6"/>
  </w:num>
  <w:num w:numId="25" w16cid:durableId="128137486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6" w16cid:durableId="1437942369">
    <w:abstractNumId w:val="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2607"/>
    <w:rsid w:val="0002696C"/>
    <w:rsid w:val="000B6612"/>
    <w:rsid w:val="000F583F"/>
    <w:rsid w:val="00116BE1"/>
    <w:rsid w:val="001803CF"/>
    <w:rsid w:val="0020234B"/>
    <w:rsid w:val="002058CE"/>
    <w:rsid w:val="00232622"/>
    <w:rsid w:val="002D2BEB"/>
    <w:rsid w:val="00347F94"/>
    <w:rsid w:val="00367118"/>
    <w:rsid w:val="00383195"/>
    <w:rsid w:val="00384D06"/>
    <w:rsid w:val="003C275B"/>
    <w:rsid w:val="003C36AB"/>
    <w:rsid w:val="003D685A"/>
    <w:rsid w:val="00407369"/>
    <w:rsid w:val="004364A4"/>
    <w:rsid w:val="00437C7B"/>
    <w:rsid w:val="004570D1"/>
    <w:rsid w:val="004C6553"/>
    <w:rsid w:val="00572CFB"/>
    <w:rsid w:val="00607230"/>
    <w:rsid w:val="00633639"/>
    <w:rsid w:val="006C4AB4"/>
    <w:rsid w:val="006E1297"/>
    <w:rsid w:val="006E5641"/>
    <w:rsid w:val="006E7901"/>
    <w:rsid w:val="00711158"/>
    <w:rsid w:val="007615DF"/>
    <w:rsid w:val="00764600"/>
    <w:rsid w:val="007825EA"/>
    <w:rsid w:val="008678CD"/>
    <w:rsid w:val="0087772F"/>
    <w:rsid w:val="00882446"/>
    <w:rsid w:val="008D2E0A"/>
    <w:rsid w:val="00935958"/>
    <w:rsid w:val="009427EE"/>
    <w:rsid w:val="00944255"/>
    <w:rsid w:val="00957DD7"/>
    <w:rsid w:val="009647BA"/>
    <w:rsid w:val="009C184D"/>
    <w:rsid w:val="009E3B84"/>
    <w:rsid w:val="009F65A1"/>
    <w:rsid w:val="00A4646A"/>
    <w:rsid w:val="00A52ACC"/>
    <w:rsid w:val="00B41136"/>
    <w:rsid w:val="00B67C10"/>
    <w:rsid w:val="00B7241E"/>
    <w:rsid w:val="00BC09E8"/>
    <w:rsid w:val="00BE5696"/>
    <w:rsid w:val="00C06239"/>
    <w:rsid w:val="00D22622"/>
    <w:rsid w:val="00D23839"/>
    <w:rsid w:val="00D72607"/>
    <w:rsid w:val="00D950E8"/>
    <w:rsid w:val="00DD5B5A"/>
    <w:rsid w:val="00E30081"/>
    <w:rsid w:val="00E53A76"/>
    <w:rsid w:val="00EA5A3D"/>
    <w:rsid w:val="00EE3956"/>
    <w:rsid w:val="00F8088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6D4EE159"/>
  <w15:docId w15:val="{EE889303-BE6D-4ABA-B501-FCC720778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kern w:val="3"/>
        <w:sz w:val="24"/>
        <w:szCs w:val="24"/>
        <w:lang w:val="fr-FR" w:eastAsia="en-US" w:bidi="ar-SA"/>
      </w:rPr>
    </w:rPrDefault>
    <w:pPrDefault>
      <w:pPr>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textAlignment w:val="baseline"/>
    </w:pPr>
    <w:rPr>
      <w:rFonts w:ascii="Franklin Gothic Book" w:eastAsia="Franklin Gothic Book" w:hAnsi="Franklin Gothic Book"/>
      <w:sz w:val="20"/>
      <w:szCs w:val="20"/>
      <w:lang w:eastAsia="fr-FR"/>
    </w:rPr>
  </w:style>
  <w:style w:type="paragraph" w:styleId="Titre1">
    <w:name w:val="heading 1"/>
    <w:basedOn w:val="Normal"/>
    <w:next w:val="Normal"/>
    <w:qFormat/>
    <w:rsid w:val="00EE3956"/>
    <w:pPr>
      <w:keepNext/>
      <w:keepLines/>
      <w:spacing w:before="120" w:after="120"/>
      <w:outlineLvl w:val="0"/>
    </w:pPr>
    <w:rPr>
      <w:rFonts w:ascii="Arial" w:eastAsia="Times New Roman" w:hAnsi="Arial"/>
      <w:b/>
      <w:color w:val="285F83"/>
      <w:sz w:val="28"/>
      <w:szCs w:val="24"/>
    </w:rPr>
  </w:style>
  <w:style w:type="paragraph" w:styleId="Titre2">
    <w:name w:val="heading 2"/>
    <w:basedOn w:val="Normal"/>
    <w:next w:val="Normal"/>
    <w:unhideWhenUsed/>
    <w:qFormat/>
    <w:pPr>
      <w:keepNext/>
      <w:keepLines/>
      <w:spacing w:before="40"/>
      <w:outlineLvl w:val="1"/>
    </w:pPr>
    <w:rPr>
      <w:rFonts w:ascii="Arial" w:eastAsia="Times New Roman" w:hAnsi="Arial"/>
      <w:b/>
      <w:color w:val="161616"/>
      <w:sz w:val="32"/>
      <w:szCs w:val="26"/>
    </w:rPr>
  </w:style>
  <w:style w:type="paragraph" w:styleId="Titre3">
    <w:name w:val="heading 3"/>
    <w:basedOn w:val="Normal"/>
    <w:next w:val="Normal"/>
    <w:unhideWhenUsed/>
    <w:qFormat/>
    <w:pPr>
      <w:keepNext/>
      <w:keepLines/>
      <w:spacing w:before="40"/>
      <w:outlineLvl w:val="2"/>
    </w:pPr>
    <w:rPr>
      <w:rFonts w:ascii="Arial" w:eastAsia="Times New Roman" w:hAnsi="Arial"/>
      <w:b/>
      <w:color w:val="161616"/>
      <w:sz w:val="28"/>
    </w:rPr>
  </w:style>
  <w:style w:type="paragraph" w:styleId="Titre4">
    <w:name w:val="heading 4"/>
    <w:basedOn w:val="Normal"/>
    <w:next w:val="Normal"/>
    <w:unhideWhenUsed/>
    <w:qFormat/>
    <w:pPr>
      <w:keepNext/>
      <w:keepLines/>
      <w:spacing w:before="40"/>
      <w:outlineLvl w:val="3"/>
    </w:pPr>
    <w:rPr>
      <w:rFonts w:ascii="Arial" w:eastAsia="Times New Roman" w:hAnsi="Arial"/>
      <w:b/>
      <w:iCs/>
      <w:color w:val="161616"/>
    </w:rPr>
  </w:style>
  <w:style w:type="paragraph" w:styleId="Titre5">
    <w:name w:val="heading 5"/>
    <w:basedOn w:val="Normal"/>
    <w:next w:val="Normal"/>
    <w:unhideWhenUsed/>
    <w:qFormat/>
    <w:pPr>
      <w:keepNext/>
      <w:keepLines/>
      <w:spacing w:before="40"/>
      <w:outlineLvl w:val="4"/>
    </w:pPr>
    <w:rPr>
      <w:rFonts w:ascii="Arial" w:eastAsia="Times New Roman" w:hAnsi="Arial"/>
      <w:b/>
      <w:color w:val="161616"/>
      <w:sz w:val="22"/>
    </w:rPr>
  </w:style>
  <w:style w:type="paragraph" w:styleId="Titre6">
    <w:name w:val="heading 6"/>
    <w:basedOn w:val="Normal"/>
    <w:next w:val="Normal"/>
    <w:unhideWhenUsed/>
    <w:qFormat/>
    <w:pPr>
      <w:keepNext/>
      <w:keepLines/>
      <w:spacing w:before="40"/>
      <w:outlineLvl w:val="5"/>
    </w:pPr>
    <w:rPr>
      <w:rFonts w:ascii="Arial" w:eastAsia="Times New Roman" w:hAnsi="Arial"/>
      <w:b/>
      <w:color w:val="161616"/>
    </w:rPr>
  </w:style>
  <w:style w:type="paragraph" w:styleId="Titre7">
    <w:name w:val="heading 7"/>
    <w:basedOn w:val="Normal"/>
    <w:next w:val="Normal"/>
    <w:uiPriority w:val="9"/>
    <w:pPr>
      <w:keepNext/>
      <w:keepLines/>
      <w:spacing w:before="40"/>
      <w:outlineLvl w:val="6"/>
    </w:pPr>
    <w:rPr>
      <w:rFonts w:ascii="Arial" w:eastAsia="Times New Roman" w:hAnsi="Arial"/>
      <w:b/>
      <w:iCs/>
      <w:color w:val="505050"/>
    </w:rPr>
  </w:style>
  <w:style w:type="paragraph" w:styleId="Titre8">
    <w:name w:val="heading 8"/>
    <w:basedOn w:val="Normal"/>
    <w:next w:val="Normal"/>
    <w:uiPriority w:val="9"/>
    <w:pPr>
      <w:keepNext/>
      <w:keepLines/>
      <w:spacing w:before="40"/>
      <w:outlineLvl w:val="7"/>
    </w:pPr>
    <w:rPr>
      <w:rFonts w:ascii="Arial" w:eastAsia="Times New Roman" w:hAnsi="Arial"/>
      <w:b/>
      <w:color w:val="393939"/>
      <w:sz w:val="18"/>
      <w:szCs w:val="21"/>
    </w:rPr>
  </w:style>
  <w:style w:type="paragraph" w:styleId="Titre9">
    <w:name w:val="heading 9"/>
    <w:basedOn w:val="Normal"/>
    <w:next w:val="Normal"/>
    <w:uiPriority w:val="9"/>
    <w:pPr>
      <w:keepNext/>
      <w:keepLines/>
      <w:spacing w:before="40"/>
      <w:outlineLvl w:val="8"/>
    </w:pPr>
    <w:rPr>
      <w:rFonts w:ascii="Arial" w:eastAsia="Times New Roman" w:hAnsi="Arial"/>
      <w:b/>
      <w:iCs/>
      <w:color w:val="8A8A8A"/>
      <w:sz w:val="18"/>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WWOutlineListStyle">
    <w:name w:val="WW_OutlineListStyle"/>
    <w:basedOn w:val="Aucuneliste"/>
    <w:pPr>
      <w:numPr>
        <w:numId w:val="1"/>
      </w:numPr>
    </w:pPr>
  </w:style>
  <w:style w:type="paragraph" w:customStyle="1" w:styleId="titre1CRE">
    <w:name w:val="titre 1 CRE"/>
    <w:basedOn w:val="Normal"/>
    <w:autoRedefine/>
    <w:pPr>
      <w:numPr>
        <w:numId w:val="1"/>
      </w:numPr>
      <w:tabs>
        <w:tab w:val="left" w:pos="0"/>
      </w:tabs>
      <w:spacing w:before="120" w:after="120"/>
      <w:outlineLvl w:val="0"/>
    </w:pPr>
    <w:rPr>
      <w:rFonts w:ascii="Franklin Gothic Heavy" w:hAnsi="Franklin Gothic Heavy" w:cs="TimesNewRoman,Bold"/>
      <w:bCs/>
      <w:caps/>
      <w:color w:val="008499"/>
      <w:sz w:val="24"/>
      <w:szCs w:val="22"/>
    </w:rPr>
  </w:style>
  <w:style w:type="paragraph" w:customStyle="1" w:styleId="titre2CRE">
    <w:name w:val="titre2 CRE"/>
    <w:basedOn w:val="Normal"/>
    <w:autoRedefine/>
    <w:pPr>
      <w:numPr>
        <w:ilvl w:val="1"/>
        <w:numId w:val="1"/>
      </w:numPr>
      <w:tabs>
        <w:tab w:val="left" w:pos="0"/>
      </w:tabs>
      <w:spacing w:before="120" w:after="120"/>
      <w:outlineLvl w:val="1"/>
    </w:pPr>
    <w:rPr>
      <w:rFonts w:ascii="Franklin Gothic Heavy" w:eastAsia="Times New Roman" w:hAnsi="Franklin Gothic Heavy" w:cs="Arial"/>
      <w:sz w:val="22"/>
      <w:lang w:eastAsia="ar-SA"/>
    </w:rPr>
  </w:style>
  <w:style w:type="paragraph" w:customStyle="1" w:styleId="titre3CRE">
    <w:name w:val="titre3 CRE"/>
    <w:basedOn w:val="titre2CRE"/>
    <w:autoRedefine/>
    <w:pPr>
      <w:numPr>
        <w:ilvl w:val="2"/>
      </w:numPr>
      <w:outlineLvl w:val="2"/>
    </w:pPr>
    <w:rPr>
      <w:rFonts w:ascii="Franklin Gothic Medium" w:hAnsi="Franklin Gothic Medium"/>
      <w:color w:val="008499"/>
    </w:rPr>
  </w:style>
  <w:style w:type="paragraph" w:customStyle="1" w:styleId="titre4CRE">
    <w:name w:val="titre4 CRE"/>
    <w:basedOn w:val="titre2CRE"/>
    <w:autoRedefine/>
    <w:pPr>
      <w:numPr>
        <w:ilvl w:val="3"/>
      </w:numPr>
      <w:outlineLvl w:val="3"/>
    </w:pPr>
    <w:rPr>
      <w:rFonts w:ascii="Franklin Gothic Medium" w:hAnsi="Franklin Gothic Medium"/>
      <w:sz w:val="20"/>
    </w:rPr>
  </w:style>
  <w:style w:type="paragraph" w:styleId="En-tte">
    <w:name w:val="header"/>
    <w:basedOn w:val="Normal"/>
    <w:pPr>
      <w:tabs>
        <w:tab w:val="center" w:pos="4536"/>
        <w:tab w:val="right" w:pos="9072"/>
      </w:tabs>
    </w:pPr>
  </w:style>
  <w:style w:type="character" w:customStyle="1" w:styleId="En-tteCar">
    <w:name w:val="En-tête Car"/>
    <w:basedOn w:val="Policepardfaut"/>
  </w:style>
  <w:style w:type="paragraph" w:styleId="Pieddepage">
    <w:name w:val="footer"/>
    <w:basedOn w:val="Normal"/>
    <w:pPr>
      <w:tabs>
        <w:tab w:val="center" w:pos="4536"/>
        <w:tab w:val="right" w:pos="9072"/>
      </w:tabs>
    </w:pPr>
  </w:style>
  <w:style w:type="character" w:customStyle="1" w:styleId="PieddepageCar">
    <w:name w:val="Pied de page Car"/>
    <w:basedOn w:val="Policepardfaut"/>
    <w:uiPriority w:val="99"/>
  </w:style>
  <w:style w:type="character" w:styleId="Rfrencelgre">
    <w:name w:val="Subtle Reference"/>
    <w:basedOn w:val="Policepardfaut"/>
    <w:rPr>
      <w:smallCaps/>
      <w:color w:val="686868"/>
    </w:rPr>
  </w:style>
  <w:style w:type="paragraph" w:styleId="Paragraphedeliste">
    <w:name w:val="List Paragraph"/>
    <w:basedOn w:val="Normal"/>
    <w:uiPriority w:val="34"/>
    <w:qFormat/>
    <w:pPr>
      <w:ind w:left="720"/>
      <w:contextualSpacing/>
    </w:pPr>
  </w:style>
  <w:style w:type="paragraph" w:styleId="Sansinterligne">
    <w:name w:val="No Spacing"/>
    <w:pPr>
      <w:suppressAutoHyphens/>
    </w:pPr>
  </w:style>
  <w:style w:type="character" w:customStyle="1" w:styleId="Titre1Car">
    <w:name w:val="Titre 1 Car"/>
    <w:basedOn w:val="Policepardfaut"/>
    <w:rPr>
      <w:rFonts w:ascii="Arial" w:eastAsia="Times New Roman" w:hAnsi="Arial" w:cs="Times New Roman"/>
      <w:b/>
      <w:color w:val="285F83"/>
      <w:sz w:val="36"/>
      <w:szCs w:val="32"/>
    </w:rPr>
  </w:style>
  <w:style w:type="character" w:customStyle="1" w:styleId="Titre2Car">
    <w:name w:val="Titre 2 Car"/>
    <w:basedOn w:val="Policepardfaut"/>
    <w:uiPriority w:val="9"/>
    <w:rPr>
      <w:rFonts w:ascii="Arial" w:eastAsia="Times New Roman" w:hAnsi="Arial" w:cs="Times New Roman"/>
      <w:b/>
      <w:color w:val="161616"/>
      <w:sz w:val="32"/>
      <w:szCs w:val="26"/>
    </w:rPr>
  </w:style>
  <w:style w:type="character" w:customStyle="1" w:styleId="Titre3Car">
    <w:name w:val="Titre 3 Car"/>
    <w:basedOn w:val="Policepardfaut"/>
    <w:uiPriority w:val="9"/>
    <w:rPr>
      <w:rFonts w:ascii="Arial" w:eastAsia="Times New Roman" w:hAnsi="Arial" w:cs="Times New Roman"/>
      <w:b/>
      <w:color w:val="161616"/>
      <w:sz w:val="28"/>
    </w:rPr>
  </w:style>
  <w:style w:type="character" w:customStyle="1" w:styleId="Titre4Car">
    <w:name w:val="Titre 4 Car"/>
    <w:basedOn w:val="Policepardfaut"/>
    <w:uiPriority w:val="9"/>
    <w:rPr>
      <w:rFonts w:ascii="Arial" w:eastAsia="Times New Roman" w:hAnsi="Arial" w:cs="Times New Roman"/>
      <w:b/>
      <w:iCs/>
      <w:color w:val="161616"/>
    </w:rPr>
  </w:style>
  <w:style w:type="character" w:customStyle="1" w:styleId="Titre6Car">
    <w:name w:val="Titre 6 Car"/>
    <w:basedOn w:val="Policepardfaut"/>
    <w:uiPriority w:val="9"/>
    <w:rPr>
      <w:rFonts w:ascii="Arial" w:eastAsia="Times New Roman" w:hAnsi="Arial" w:cs="Times New Roman"/>
      <w:b/>
      <w:color w:val="161616"/>
      <w:sz w:val="20"/>
    </w:rPr>
  </w:style>
  <w:style w:type="character" w:customStyle="1" w:styleId="Titre5Car">
    <w:name w:val="Titre 5 Car"/>
    <w:basedOn w:val="Policepardfaut"/>
    <w:uiPriority w:val="9"/>
    <w:rPr>
      <w:rFonts w:ascii="Arial" w:eastAsia="Times New Roman" w:hAnsi="Arial" w:cs="Times New Roman"/>
      <w:b/>
      <w:color w:val="161616"/>
      <w:sz w:val="22"/>
    </w:rPr>
  </w:style>
  <w:style w:type="character" w:customStyle="1" w:styleId="Titre7Car">
    <w:name w:val="Titre 7 Car"/>
    <w:basedOn w:val="Policepardfaut"/>
    <w:uiPriority w:val="9"/>
    <w:rPr>
      <w:rFonts w:ascii="Arial" w:eastAsia="Times New Roman" w:hAnsi="Arial" w:cs="Times New Roman"/>
      <w:b/>
      <w:iCs/>
      <w:color w:val="505050"/>
      <w:sz w:val="20"/>
    </w:rPr>
  </w:style>
  <w:style w:type="character" w:customStyle="1" w:styleId="Titre8Car">
    <w:name w:val="Titre 8 Car"/>
    <w:basedOn w:val="Policepardfaut"/>
    <w:uiPriority w:val="9"/>
    <w:rPr>
      <w:rFonts w:ascii="Arial" w:eastAsia="Times New Roman" w:hAnsi="Arial" w:cs="Times New Roman"/>
      <w:b/>
      <w:color w:val="393939"/>
      <w:sz w:val="18"/>
      <w:szCs w:val="21"/>
    </w:rPr>
  </w:style>
  <w:style w:type="character" w:customStyle="1" w:styleId="Titre9Car">
    <w:name w:val="Titre 9 Car"/>
    <w:basedOn w:val="Policepardfaut"/>
    <w:uiPriority w:val="9"/>
    <w:rPr>
      <w:rFonts w:ascii="Arial" w:eastAsia="Times New Roman" w:hAnsi="Arial" w:cs="Times New Roman"/>
      <w:b/>
      <w:iCs/>
      <w:color w:val="8A8A8A"/>
      <w:sz w:val="18"/>
      <w:szCs w:val="21"/>
    </w:rPr>
  </w:style>
  <w:style w:type="paragraph" w:styleId="Titre">
    <w:name w:val="Title"/>
    <w:basedOn w:val="Normal"/>
    <w:next w:val="Normal"/>
    <w:qFormat/>
    <w:pPr>
      <w:contextualSpacing/>
      <w:jc w:val="center"/>
    </w:pPr>
    <w:rPr>
      <w:rFonts w:ascii="Arial" w:eastAsia="Times New Roman" w:hAnsi="Arial"/>
      <w:b/>
      <w:color w:val="285F83"/>
      <w:spacing w:val="-10"/>
      <w:sz w:val="48"/>
      <w:szCs w:val="56"/>
    </w:rPr>
  </w:style>
  <w:style w:type="character" w:customStyle="1" w:styleId="TitreCar">
    <w:name w:val="Titre Car"/>
    <w:basedOn w:val="Policepardfaut"/>
    <w:rPr>
      <w:rFonts w:ascii="Arial" w:eastAsia="Times New Roman" w:hAnsi="Arial" w:cs="Times New Roman"/>
      <w:b/>
      <w:color w:val="285F83"/>
      <w:spacing w:val="-10"/>
      <w:kern w:val="3"/>
      <w:sz w:val="48"/>
      <w:szCs w:val="56"/>
    </w:rPr>
  </w:style>
  <w:style w:type="paragraph" w:styleId="Sous-titre">
    <w:name w:val="Subtitle"/>
    <w:basedOn w:val="Normal"/>
    <w:next w:val="Normal"/>
    <w:uiPriority w:val="11"/>
    <w:qFormat/>
    <w:pPr>
      <w:spacing w:after="80"/>
      <w:jc w:val="center"/>
    </w:pPr>
    <w:rPr>
      <w:rFonts w:eastAsia="Times New Roman"/>
      <w:b/>
      <w:color w:val="161616"/>
      <w:spacing w:val="15"/>
      <w:sz w:val="32"/>
      <w:szCs w:val="22"/>
    </w:rPr>
  </w:style>
  <w:style w:type="character" w:customStyle="1" w:styleId="Sous-titreCar">
    <w:name w:val="Sous-titre Car"/>
    <w:basedOn w:val="Policepardfaut"/>
    <w:rPr>
      <w:rFonts w:eastAsia="Times New Roman"/>
      <w:b/>
      <w:color w:val="161616"/>
      <w:spacing w:val="15"/>
      <w:sz w:val="32"/>
      <w:szCs w:val="22"/>
    </w:rPr>
  </w:style>
  <w:style w:type="character" w:styleId="Accentuationlgre">
    <w:name w:val="Subtle Emphasis"/>
    <w:basedOn w:val="Policepardfaut"/>
    <w:rPr>
      <w:i/>
      <w:iCs/>
      <w:color w:val="505050"/>
    </w:rPr>
  </w:style>
  <w:style w:type="character" w:styleId="Accentuation">
    <w:name w:val="Emphasis"/>
    <w:basedOn w:val="Policepardfaut"/>
    <w:rPr>
      <w:i/>
      <w:iCs/>
    </w:rPr>
  </w:style>
  <w:style w:type="character" w:styleId="Accentuationintense">
    <w:name w:val="Intense Emphasis"/>
    <w:basedOn w:val="Policepardfaut"/>
    <w:rPr>
      <w:i/>
      <w:iCs/>
      <w:color w:val="A0D037"/>
    </w:rPr>
  </w:style>
  <w:style w:type="character" w:styleId="lev">
    <w:name w:val="Strong"/>
    <w:basedOn w:val="Policepardfaut"/>
    <w:uiPriority w:val="22"/>
    <w:qFormat/>
    <w:rPr>
      <w:b/>
      <w:bCs/>
    </w:rPr>
  </w:style>
  <w:style w:type="paragraph" w:styleId="Citation">
    <w:name w:val="Quote"/>
    <w:basedOn w:val="Normal"/>
    <w:next w:val="Normal"/>
    <w:pPr>
      <w:spacing w:before="200" w:after="160"/>
      <w:ind w:left="864" w:right="864"/>
      <w:jc w:val="center"/>
    </w:pPr>
    <w:rPr>
      <w:i/>
      <w:iCs/>
      <w:color w:val="505050"/>
    </w:rPr>
  </w:style>
  <w:style w:type="character" w:customStyle="1" w:styleId="CitationCar">
    <w:name w:val="Citation Car"/>
    <w:basedOn w:val="Policepardfaut"/>
    <w:rPr>
      <w:i/>
      <w:iCs/>
      <w:color w:val="505050"/>
    </w:rPr>
  </w:style>
  <w:style w:type="paragraph" w:styleId="Citationintense">
    <w:name w:val="Intense Quote"/>
    <w:basedOn w:val="Normal"/>
    <w:next w:val="Normal"/>
    <w:pPr>
      <w:pBdr>
        <w:top w:val="single" w:sz="4" w:space="10" w:color="A0D037"/>
        <w:bottom w:val="single" w:sz="4" w:space="10" w:color="A0D037"/>
      </w:pBdr>
      <w:spacing w:before="360" w:after="360"/>
      <w:ind w:left="864" w:right="864"/>
      <w:jc w:val="center"/>
    </w:pPr>
    <w:rPr>
      <w:i/>
      <w:iCs/>
      <w:color w:val="A0D037"/>
    </w:rPr>
  </w:style>
  <w:style w:type="character" w:customStyle="1" w:styleId="CitationintenseCar">
    <w:name w:val="Citation intense Car"/>
    <w:basedOn w:val="Policepardfaut"/>
    <w:rPr>
      <w:i/>
      <w:iCs/>
      <w:color w:val="A0D037"/>
    </w:rPr>
  </w:style>
  <w:style w:type="character" w:styleId="Rfrenceintense">
    <w:name w:val="Intense Reference"/>
    <w:basedOn w:val="Policepardfaut"/>
    <w:rPr>
      <w:b/>
      <w:bCs/>
      <w:smallCaps/>
      <w:color w:val="A0D037"/>
      <w:spacing w:val="5"/>
    </w:rPr>
  </w:style>
  <w:style w:type="character" w:styleId="Titredulivre">
    <w:name w:val="Book Title"/>
    <w:basedOn w:val="Policepardfaut"/>
    <w:rPr>
      <w:b/>
      <w:bCs/>
      <w:i/>
      <w:iCs/>
      <w:spacing w:val="5"/>
    </w:rPr>
  </w:style>
  <w:style w:type="paragraph" w:styleId="Lgende">
    <w:name w:val="caption"/>
    <w:aliases w:val="Légende illustration"/>
    <w:basedOn w:val="Normal"/>
    <w:next w:val="Normal"/>
    <w:uiPriority w:val="35"/>
    <w:qFormat/>
    <w:pPr>
      <w:spacing w:after="200"/>
    </w:pPr>
    <w:rPr>
      <w:i/>
      <w:iCs/>
      <w:color w:val="285F83"/>
      <w:sz w:val="18"/>
      <w:szCs w:val="18"/>
    </w:rPr>
  </w:style>
  <w:style w:type="paragraph" w:styleId="En-ttedetabledesmatires">
    <w:name w:val="TOC Heading"/>
    <w:basedOn w:val="Titre1"/>
    <w:next w:val="Normal"/>
  </w:style>
  <w:style w:type="paragraph" w:styleId="Bibliographie">
    <w:name w:val="Bibliography"/>
    <w:basedOn w:val="Normal"/>
    <w:next w:val="Normal"/>
  </w:style>
  <w:style w:type="paragraph" w:styleId="TM1">
    <w:name w:val="toc 1"/>
    <w:basedOn w:val="Normal"/>
    <w:next w:val="Normal"/>
    <w:autoRedefine/>
    <w:uiPriority w:val="39"/>
    <w:pPr>
      <w:spacing w:after="100"/>
    </w:pPr>
    <w:rPr>
      <w:rFonts w:ascii="Arial" w:hAnsi="Arial"/>
      <w:b/>
      <w:color w:val="285F83"/>
      <w:sz w:val="32"/>
      <w:lang w:val="en-US"/>
    </w:rPr>
  </w:style>
  <w:style w:type="paragraph" w:styleId="TM2">
    <w:name w:val="toc 2"/>
    <w:basedOn w:val="Normal"/>
    <w:next w:val="Normal"/>
    <w:autoRedefine/>
    <w:pPr>
      <w:spacing w:after="100"/>
      <w:ind w:left="240"/>
    </w:pPr>
    <w:rPr>
      <w:rFonts w:ascii="Arial" w:hAnsi="Arial"/>
      <w:b/>
      <w:sz w:val="28"/>
      <w:lang w:val="en-US"/>
    </w:rPr>
  </w:style>
  <w:style w:type="paragraph" w:styleId="TM3">
    <w:name w:val="toc 3"/>
    <w:basedOn w:val="Normal"/>
    <w:next w:val="Normal"/>
    <w:autoRedefine/>
    <w:pPr>
      <w:spacing w:after="100"/>
      <w:ind w:left="480"/>
    </w:pPr>
    <w:rPr>
      <w:color w:val="161616"/>
      <w:lang w:val="en-US"/>
    </w:rPr>
  </w:style>
  <w:style w:type="paragraph" w:styleId="TM4">
    <w:name w:val="toc 4"/>
    <w:basedOn w:val="Normal"/>
    <w:next w:val="Normal"/>
    <w:autoRedefine/>
    <w:pPr>
      <w:spacing w:after="100"/>
      <w:ind w:left="720"/>
    </w:pPr>
    <w:rPr>
      <w:lang w:val="en-US"/>
    </w:rPr>
  </w:style>
  <w:style w:type="paragraph" w:styleId="TM5">
    <w:name w:val="toc 5"/>
    <w:basedOn w:val="Normal"/>
    <w:next w:val="Normal"/>
    <w:autoRedefine/>
    <w:pPr>
      <w:spacing w:after="100"/>
      <w:ind w:left="960"/>
    </w:pPr>
    <w:rPr>
      <w:lang w:val="en-US"/>
    </w:rPr>
  </w:style>
  <w:style w:type="paragraph" w:styleId="TM6">
    <w:name w:val="toc 6"/>
    <w:basedOn w:val="Normal"/>
    <w:next w:val="Normal"/>
    <w:autoRedefine/>
    <w:pPr>
      <w:spacing w:after="100"/>
      <w:ind w:left="1200"/>
    </w:pPr>
    <w:rPr>
      <w:lang w:val="en-US"/>
    </w:rPr>
  </w:style>
  <w:style w:type="paragraph" w:styleId="TM7">
    <w:name w:val="toc 7"/>
    <w:basedOn w:val="Normal"/>
    <w:next w:val="Normal"/>
    <w:autoRedefine/>
    <w:pPr>
      <w:spacing w:after="100"/>
      <w:ind w:left="1440"/>
    </w:pPr>
    <w:rPr>
      <w:lang w:val="en-US"/>
    </w:rPr>
  </w:style>
  <w:style w:type="paragraph" w:styleId="TM8">
    <w:name w:val="toc 8"/>
    <w:basedOn w:val="Normal"/>
    <w:next w:val="Normal"/>
    <w:autoRedefine/>
    <w:pPr>
      <w:spacing w:after="100"/>
      <w:ind w:left="1680"/>
    </w:pPr>
  </w:style>
  <w:style w:type="paragraph" w:styleId="TM9">
    <w:name w:val="toc 9"/>
    <w:basedOn w:val="Normal"/>
    <w:next w:val="Normal"/>
    <w:autoRedefine/>
    <w:pPr>
      <w:spacing w:after="100"/>
      <w:ind w:left="1920"/>
    </w:pPr>
    <w:rPr>
      <w:lang w:val="en-US"/>
    </w:rPr>
  </w:style>
  <w:style w:type="paragraph" w:styleId="Adressedestinataire">
    <w:name w:val="envelope address"/>
    <w:basedOn w:val="Normal"/>
    <w:pPr>
      <w:ind w:left="2835"/>
    </w:pPr>
    <w:rPr>
      <w:rFonts w:ascii="Arial" w:eastAsia="Times New Roman" w:hAnsi="Arial"/>
    </w:rPr>
  </w:style>
  <w:style w:type="character" w:styleId="AcronymeHTML">
    <w:name w:val="HTML Acronym"/>
    <w:basedOn w:val="Policepardfaut"/>
  </w:style>
  <w:style w:type="paragraph" w:styleId="Adresseexpditeur">
    <w:name w:val="envelope return"/>
    <w:basedOn w:val="Normal"/>
    <w:rPr>
      <w:rFonts w:ascii="Arial" w:eastAsia="Times New Roman" w:hAnsi="Arial"/>
    </w:rPr>
  </w:style>
  <w:style w:type="paragraph" w:styleId="AdresseHTML">
    <w:name w:val="HTML Address"/>
    <w:basedOn w:val="Normal"/>
    <w:rPr>
      <w:i/>
      <w:iCs/>
    </w:rPr>
  </w:style>
  <w:style w:type="character" w:customStyle="1" w:styleId="AdresseHTMLCar">
    <w:name w:val="Adresse HTML Car"/>
    <w:basedOn w:val="Policepardfaut"/>
    <w:rPr>
      <w:i/>
      <w:iCs/>
    </w:rPr>
  </w:style>
  <w:style w:type="paragraph" w:styleId="Corpsdetexte">
    <w:name w:val="Body Text"/>
    <w:basedOn w:val="Normal"/>
    <w:qFormat/>
    <w:pPr>
      <w:spacing w:after="120"/>
    </w:pPr>
  </w:style>
  <w:style w:type="character" w:customStyle="1" w:styleId="CorpsdetexteCar">
    <w:name w:val="Corps de texte Car"/>
    <w:basedOn w:val="Policepardfaut"/>
    <w:uiPriority w:val="1"/>
  </w:style>
  <w:style w:type="paragraph" w:styleId="Corpsdetexte2">
    <w:name w:val="Body Text 2"/>
    <w:basedOn w:val="Normal"/>
    <w:pPr>
      <w:spacing w:after="120" w:line="480" w:lineRule="auto"/>
    </w:pPr>
  </w:style>
  <w:style w:type="character" w:customStyle="1" w:styleId="Corpsdetexte2Car">
    <w:name w:val="Corps de texte 2 Car"/>
    <w:basedOn w:val="Policepardfaut"/>
  </w:style>
  <w:style w:type="paragraph" w:styleId="Corpsdetexte3">
    <w:name w:val="Body Text 3"/>
    <w:basedOn w:val="Normal"/>
    <w:pPr>
      <w:spacing w:after="120"/>
    </w:pPr>
    <w:rPr>
      <w:sz w:val="16"/>
      <w:szCs w:val="16"/>
    </w:rPr>
  </w:style>
  <w:style w:type="character" w:customStyle="1" w:styleId="Corpsdetexte3Car">
    <w:name w:val="Corps de texte 3 Car"/>
    <w:basedOn w:val="Policepardfaut"/>
    <w:rPr>
      <w:sz w:val="16"/>
      <w:szCs w:val="16"/>
    </w:rPr>
  </w:style>
  <w:style w:type="paragraph" w:styleId="Date">
    <w:name w:val="Date"/>
    <w:basedOn w:val="Normal"/>
    <w:next w:val="Normal"/>
    <w:uiPriority w:val="99"/>
  </w:style>
  <w:style w:type="character" w:customStyle="1" w:styleId="DateCar">
    <w:name w:val="Date Car"/>
    <w:basedOn w:val="Policepardfaut"/>
    <w:uiPriority w:val="99"/>
  </w:style>
  <w:style w:type="character" w:styleId="Lienhypertexte">
    <w:name w:val="Hyperlink"/>
    <w:basedOn w:val="Policepardfaut"/>
    <w:uiPriority w:val="99"/>
    <w:rPr>
      <w:color w:val="0563C1"/>
      <w:u w:val="single"/>
    </w:rPr>
  </w:style>
  <w:style w:type="character" w:styleId="Lienhypertextesuivivisit">
    <w:name w:val="FollowedHyperlink"/>
    <w:basedOn w:val="Policepardfaut"/>
    <w:rPr>
      <w:color w:val="954F72"/>
      <w:u w:val="single"/>
    </w:rPr>
  </w:style>
  <w:style w:type="paragraph" w:styleId="Liste">
    <w:name w:val="List"/>
    <w:basedOn w:val="Normal"/>
    <w:pPr>
      <w:ind w:left="283" w:hanging="283"/>
      <w:contextualSpacing/>
    </w:pPr>
  </w:style>
  <w:style w:type="paragraph" w:styleId="Liste2">
    <w:name w:val="List 2"/>
    <w:basedOn w:val="Normal"/>
    <w:pPr>
      <w:ind w:left="566" w:hanging="283"/>
      <w:contextualSpacing/>
    </w:pPr>
  </w:style>
  <w:style w:type="paragraph" w:styleId="Liste3">
    <w:name w:val="List 3"/>
    <w:basedOn w:val="Normal"/>
    <w:pPr>
      <w:ind w:left="849" w:hanging="283"/>
      <w:contextualSpacing/>
    </w:pPr>
  </w:style>
  <w:style w:type="paragraph" w:styleId="Liste4">
    <w:name w:val="List 4"/>
    <w:basedOn w:val="Normal"/>
    <w:pPr>
      <w:ind w:left="1132" w:hanging="283"/>
      <w:contextualSpacing/>
    </w:pPr>
  </w:style>
  <w:style w:type="paragraph" w:styleId="Liste5">
    <w:name w:val="List 5"/>
    <w:basedOn w:val="Normal"/>
    <w:pPr>
      <w:ind w:left="1415" w:hanging="283"/>
      <w:contextualSpacing/>
    </w:pPr>
  </w:style>
  <w:style w:type="paragraph" w:styleId="Listenumros">
    <w:name w:val="List Number"/>
    <w:basedOn w:val="Normal"/>
    <w:pPr>
      <w:numPr>
        <w:numId w:val="13"/>
      </w:numPr>
      <w:contextualSpacing/>
    </w:pPr>
  </w:style>
  <w:style w:type="paragraph" w:styleId="Listenumros2">
    <w:name w:val="List Number 2"/>
    <w:basedOn w:val="Normal"/>
    <w:pPr>
      <w:numPr>
        <w:numId w:val="14"/>
      </w:numPr>
      <w:contextualSpacing/>
    </w:pPr>
  </w:style>
  <w:style w:type="paragraph" w:styleId="Listenumros3">
    <w:name w:val="List Number 3"/>
    <w:basedOn w:val="Normal"/>
    <w:pPr>
      <w:numPr>
        <w:numId w:val="15"/>
      </w:numPr>
      <w:contextualSpacing/>
    </w:pPr>
  </w:style>
  <w:style w:type="paragraph" w:styleId="Listenumros5">
    <w:name w:val="List Number 5"/>
    <w:basedOn w:val="Normal"/>
    <w:pPr>
      <w:numPr>
        <w:numId w:val="16"/>
      </w:numPr>
      <w:contextualSpacing/>
    </w:pPr>
  </w:style>
  <w:style w:type="paragraph" w:styleId="Listenumros4">
    <w:name w:val="List Number 4"/>
    <w:basedOn w:val="Normal"/>
    <w:pPr>
      <w:numPr>
        <w:numId w:val="17"/>
      </w:numPr>
      <w:contextualSpacing/>
    </w:pPr>
  </w:style>
  <w:style w:type="paragraph" w:styleId="Listepuces0">
    <w:name w:val="List Bullet"/>
    <w:basedOn w:val="Normal"/>
    <w:pPr>
      <w:numPr>
        <w:numId w:val="18"/>
      </w:numPr>
      <w:contextualSpacing/>
    </w:pPr>
  </w:style>
  <w:style w:type="paragraph" w:styleId="Listepuces2">
    <w:name w:val="List Bullet 2"/>
    <w:basedOn w:val="Normal"/>
    <w:pPr>
      <w:numPr>
        <w:numId w:val="19"/>
      </w:numPr>
      <w:contextualSpacing/>
    </w:pPr>
  </w:style>
  <w:style w:type="paragraph" w:styleId="Listepuces3">
    <w:name w:val="List Bullet 3"/>
    <w:basedOn w:val="Normal"/>
    <w:pPr>
      <w:numPr>
        <w:numId w:val="20"/>
      </w:numPr>
      <w:contextualSpacing/>
    </w:pPr>
  </w:style>
  <w:style w:type="paragraph" w:styleId="Listepuces4">
    <w:name w:val="List Bullet 4"/>
    <w:basedOn w:val="Normal"/>
    <w:pPr>
      <w:numPr>
        <w:numId w:val="21"/>
      </w:numPr>
      <w:contextualSpacing/>
    </w:pPr>
  </w:style>
  <w:style w:type="paragraph" w:styleId="Listepuces5">
    <w:name w:val="List Bullet 5"/>
    <w:basedOn w:val="Normal"/>
    <w:pPr>
      <w:numPr>
        <w:numId w:val="22"/>
      </w:numPr>
      <w:contextualSpacing/>
    </w:pPr>
  </w:style>
  <w:style w:type="paragraph" w:styleId="Listecontinue">
    <w:name w:val="List Continue"/>
    <w:basedOn w:val="Normal"/>
    <w:pPr>
      <w:spacing w:after="120"/>
      <w:ind w:left="283"/>
      <w:contextualSpacing/>
    </w:pPr>
  </w:style>
  <w:style w:type="paragraph" w:styleId="Listecontinue2">
    <w:name w:val="List Continue 2"/>
    <w:basedOn w:val="Normal"/>
    <w:pPr>
      <w:spacing w:after="120"/>
      <w:ind w:left="566"/>
      <w:contextualSpacing/>
    </w:pPr>
  </w:style>
  <w:style w:type="paragraph" w:styleId="Listecontinue3">
    <w:name w:val="List Continue 3"/>
    <w:basedOn w:val="Normal"/>
    <w:pPr>
      <w:spacing w:after="120"/>
      <w:ind w:left="849"/>
      <w:contextualSpacing/>
    </w:pPr>
  </w:style>
  <w:style w:type="paragraph" w:styleId="Listecontinue4">
    <w:name w:val="List Continue 4"/>
    <w:basedOn w:val="Normal"/>
    <w:pPr>
      <w:spacing w:after="120"/>
      <w:ind w:left="1132"/>
      <w:contextualSpacing/>
    </w:pPr>
  </w:style>
  <w:style w:type="paragraph" w:styleId="Listecontinue5">
    <w:name w:val="List Continue 5"/>
    <w:basedOn w:val="Normal"/>
    <w:pPr>
      <w:spacing w:after="120"/>
      <w:ind w:left="1415"/>
      <w:contextualSpacing/>
    </w:pPr>
  </w:style>
  <w:style w:type="paragraph" w:styleId="Notedebasdepage">
    <w:name w:val="footnote text"/>
    <w:basedOn w:val="Normal"/>
  </w:style>
  <w:style w:type="character" w:customStyle="1" w:styleId="NotedebasdepageCar">
    <w:name w:val="Note de bas de page Car"/>
    <w:basedOn w:val="Policepardfaut"/>
    <w:rPr>
      <w:sz w:val="20"/>
      <w:szCs w:val="20"/>
    </w:rPr>
  </w:style>
  <w:style w:type="character" w:styleId="Numrodepage">
    <w:name w:val="page number"/>
    <w:basedOn w:val="Policepardfaut"/>
    <w:rPr>
      <w:rFonts w:ascii="Arial" w:hAnsi="Arial"/>
      <w:b w:val="0"/>
      <w:i w:val="0"/>
      <w:sz w:val="20"/>
    </w:rPr>
  </w:style>
  <w:style w:type="paragraph" w:styleId="Signature">
    <w:name w:val="Signature"/>
    <w:basedOn w:val="Normal"/>
    <w:pPr>
      <w:ind w:left="4252"/>
    </w:pPr>
  </w:style>
  <w:style w:type="character" w:customStyle="1" w:styleId="SignatureCar">
    <w:name w:val="Signature Car"/>
    <w:basedOn w:val="Policepardfaut"/>
  </w:style>
  <w:style w:type="paragraph" w:styleId="Signaturelectronique">
    <w:name w:val="E-mail Signature"/>
    <w:basedOn w:val="Normal"/>
  </w:style>
  <w:style w:type="character" w:customStyle="1" w:styleId="SignaturelectroniqueCar">
    <w:name w:val="Signature électronique Car"/>
    <w:basedOn w:val="Policepardfaut"/>
  </w:style>
  <w:style w:type="paragraph" w:styleId="TitreTR">
    <w:name w:val="toa heading"/>
    <w:basedOn w:val="Normal"/>
    <w:next w:val="Normal"/>
    <w:pPr>
      <w:spacing w:before="120"/>
    </w:pPr>
    <w:rPr>
      <w:rFonts w:ascii="Arial" w:eastAsia="Times New Roman" w:hAnsi="Arial"/>
      <w:b/>
      <w:bCs/>
    </w:rPr>
  </w:style>
  <w:style w:type="paragraph" w:customStyle="1" w:styleId="Titreencadr">
    <w:name w:val="Titre encadré"/>
    <w:basedOn w:val="Normal"/>
    <w:next w:val="Normal"/>
    <w:pPr>
      <w:pBdr>
        <w:top w:val="single" w:sz="8" w:space="10" w:color="53B1E5"/>
        <w:left w:val="single" w:sz="8" w:space="15" w:color="53B1E5"/>
        <w:bottom w:val="single" w:sz="8" w:space="10" w:color="53B1E5"/>
        <w:right w:val="single" w:sz="8" w:space="15" w:color="53B1E5"/>
      </w:pBdr>
      <w:shd w:val="clear" w:color="auto" w:fill="F0F7FC"/>
      <w:spacing w:before="200" w:after="200"/>
      <w:ind w:left="1985" w:right="1985"/>
      <w:jc w:val="center"/>
    </w:pPr>
    <w:rPr>
      <w:rFonts w:ascii="Arial" w:hAnsi="Arial"/>
      <w:b/>
      <w:color w:val="285F83"/>
      <w:sz w:val="32"/>
    </w:rPr>
  </w:style>
  <w:style w:type="paragraph" w:customStyle="1" w:styleId="DclinaisonTitre1">
    <w:name w:val="Déclinaison Titre 1"/>
    <w:basedOn w:val="Sansinterligne"/>
    <w:rPr>
      <w:b/>
      <w:color w:val="7F2054"/>
      <w:sz w:val="36"/>
    </w:rPr>
  </w:style>
  <w:style w:type="paragraph" w:customStyle="1" w:styleId="rfcourrier">
    <w:name w:val="réf courrier"/>
    <w:basedOn w:val="Normal"/>
    <w:rPr>
      <w:rFonts w:eastAsia="Times New Roman"/>
      <w:b/>
      <w:bCs/>
      <w:i/>
      <w:iCs/>
      <w:kern w:val="0"/>
      <w:sz w:val="18"/>
    </w:rPr>
  </w:style>
  <w:style w:type="character" w:customStyle="1" w:styleId="rfcourrierCar">
    <w:name w:val="réf courrier Car"/>
    <w:basedOn w:val="Policepardfaut"/>
    <w:rPr>
      <w:rFonts w:ascii="Franklin Gothic Book" w:eastAsia="Times New Roman" w:hAnsi="Franklin Gothic Book" w:cs="Times New Roman"/>
      <w:b/>
      <w:bCs/>
      <w:i/>
      <w:iCs/>
      <w:kern w:val="0"/>
      <w:sz w:val="18"/>
      <w:lang w:eastAsia="fr-FR"/>
    </w:rPr>
  </w:style>
  <w:style w:type="paragraph" w:customStyle="1" w:styleId="texte">
    <w:name w:val="texte"/>
    <w:basedOn w:val="Normal"/>
    <w:pPr>
      <w:ind w:firstLine="709"/>
      <w:jc w:val="both"/>
    </w:pPr>
    <w:rPr>
      <w:rFonts w:eastAsia="Times New Roman"/>
      <w:kern w:val="0"/>
    </w:rPr>
  </w:style>
  <w:style w:type="character" w:customStyle="1" w:styleId="texteCar">
    <w:name w:val="texte Car"/>
    <w:basedOn w:val="Policepardfaut"/>
    <w:rPr>
      <w:rFonts w:ascii="Franklin Gothic Book" w:eastAsia="Times New Roman" w:hAnsi="Franklin Gothic Book" w:cs="Times New Roman"/>
      <w:kern w:val="0"/>
      <w:sz w:val="20"/>
      <w:lang w:eastAsia="fr-FR"/>
    </w:rPr>
  </w:style>
  <w:style w:type="character" w:styleId="Mentionnonrsolue">
    <w:name w:val="Unresolved Mention"/>
    <w:basedOn w:val="Policepardfaut"/>
    <w:rPr>
      <w:color w:val="605E5C"/>
      <w:shd w:val="clear" w:color="auto" w:fill="E1DFDD"/>
    </w:rPr>
  </w:style>
  <w:style w:type="paragraph" w:customStyle="1" w:styleId="notedebasdepage0">
    <w:name w:val="note de bas de page"/>
    <w:basedOn w:val="Normal"/>
    <w:qFormat/>
    <w:pPr>
      <w:jc w:val="both"/>
    </w:pPr>
    <w:rPr>
      <w:szCs w:val="16"/>
    </w:rPr>
  </w:style>
  <w:style w:type="paragraph" w:customStyle="1" w:styleId="listepuces">
    <w:name w:val="liste à puces"/>
    <w:basedOn w:val="Normal"/>
    <w:qFormat/>
    <w:pPr>
      <w:numPr>
        <w:numId w:val="23"/>
      </w:numPr>
      <w:spacing w:before="120" w:after="120"/>
      <w:jc w:val="both"/>
    </w:pPr>
    <w:rPr>
      <w:rFonts w:cs="Arial"/>
    </w:rPr>
  </w:style>
  <w:style w:type="paragraph" w:customStyle="1" w:styleId="Signature1">
    <w:name w:val="Signature1"/>
    <w:basedOn w:val="corpsdetexte0"/>
    <w:qFormat/>
    <w:pPr>
      <w:ind w:left="4536"/>
      <w:jc w:val="right"/>
    </w:pPr>
    <w:rPr>
      <w:rFonts w:ascii="Franklin Gothic Medium" w:hAnsi="Franklin Gothic Medium"/>
      <w:sz w:val="18"/>
    </w:rPr>
  </w:style>
  <w:style w:type="paragraph" w:customStyle="1" w:styleId="corpsdetexte0">
    <w:name w:val="corps de texte"/>
    <w:basedOn w:val="Normal"/>
    <w:qFormat/>
    <w:pPr>
      <w:spacing w:after="120"/>
      <w:jc w:val="both"/>
    </w:pPr>
    <w:rPr>
      <w:rFonts w:cs="Arial"/>
    </w:rPr>
  </w:style>
  <w:style w:type="paragraph" w:customStyle="1" w:styleId="titredudocument">
    <w:name w:val="titre du document"/>
    <w:basedOn w:val="Normal"/>
    <w:qFormat/>
    <w:pPr>
      <w:tabs>
        <w:tab w:val="left" w:pos="8100"/>
        <w:tab w:val="left" w:pos="9000"/>
      </w:tabs>
      <w:spacing w:after="200"/>
      <w:ind w:right="72"/>
      <w:outlineLvl w:val="0"/>
    </w:pPr>
    <w:rPr>
      <w:rFonts w:ascii="Arial" w:hAnsi="Arial" w:cs="Arial"/>
      <w:caps/>
      <w:sz w:val="28"/>
      <w:szCs w:val="28"/>
    </w:rPr>
  </w:style>
  <w:style w:type="character" w:styleId="Appelnotedebasdep">
    <w:name w:val="footnote reference"/>
    <w:rPr>
      <w:position w:val="0"/>
      <w:vertAlign w:val="superscript"/>
    </w:rPr>
  </w:style>
  <w:style w:type="character" w:customStyle="1" w:styleId="StyleAppelnotedebasdepLatinFranklinGothicBook10pt">
    <w:name w:val="Style Appel note de bas de p. + (Latin) Franklin Gothic Book 10 pt..."/>
    <w:rPr>
      <w:rFonts w:ascii="Franklin Gothic Book" w:hAnsi="Franklin Gothic Book"/>
      <w:i/>
      <w:iCs/>
      <w:position w:val="0"/>
      <w:sz w:val="16"/>
      <w:vertAlign w:val="superscript"/>
    </w:rPr>
  </w:style>
  <w:style w:type="paragraph" w:customStyle="1" w:styleId="Titreprincipalencadr">
    <w:name w:val="Titre principal encadré"/>
    <w:basedOn w:val="Normal"/>
    <w:qFormat/>
    <w:pPr>
      <w:autoSpaceDE w:val="0"/>
      <w:spacing w:before="120" w:after="120"/>
      <w:jc w:val="both"/>
    </w:pPr>
    <w:rPr>
      <w:rFonts w:ascii="Franklin Gothic Heavy" w:hAnsi="Franklin Gothic Heavy" w:cs="FranklinGothic-Heavy"/>
      <w:color w:val="008499"/>
      <w:sz w:val="22"/>
      <w:szCs w:val="22"/>
    </w:rPr>
  </w:style>
  <w:style w:type="paragraph" w:customStyle="1" w:styleId="Inter-titreencadr">
    <w:name w:val="Inter-titre encadré"/>
    <w:basedOn w:val="Normal"/>
    <w:qFormat/>
    <w:pPr>
      <w:autoSpaceDE w:val="0"/>
      <w:spacing w:before="120" w:after="120"/>
      <w:jc w:val="both"/>
    </w:pPr>
    <w:rPr>
      <w:rFonts w:cs="FranklinGothic-Medium"/>
      <w:color w:val="008499"/>
    </w:rPr>
  </w:style>
  <w:style w:type="table" w:styleId="Grilledutableau">
    <w:name w:val="Table Grid"/>
    <w:basedOn w:val="TableauNormal"/>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extedelespacerserv1">
    <w:name w:val="Texte de l'espace réservé1"/>
    <w:uiPriority w:val="99"/>
    <w:rPr>
      <w:color w:val="808080"/>
    </w:rPr>
  </w:style>
  <w:style w:type="paragraph" w:customStyle="1" w:styleId="Titreen-tteautomatique">
    <w:name w:val="Titre en-tête automatique"/>
    <w:basedOn w:val="Normal"/>
    <w:autoRedefine/>
    <w:pPr>
      <w:spacing w:line="276" w:lineRule="auto"/>
    </w:pPr>
    <w:rPr>
      <w:rFonts w:ascii="Arial" w:hAnsi="Arial"/>
      <w:i/>
      <w:sz w:val="16"/>
      <w:szCs w:val="16"/>
    </w:rPr>
  </w:style>
  <w:style w:type="paragraph" w:customStyle="1" w:styleId="TextedeTitrededocument">
    <w:name w:val="Texte de Titre de document"/>
    <w:basedOn w:val="Normal"/>
    <w:qFormat/>
    <w:pPr>
      <w:tabs>
        <w:tab w:val="left" w:pos="8100"/>
        <w:tab w:val="left" w:pos="9000"/>
      </w:tabs>
      <w:spacing w:after="360"/>
      <w:ind w:right="74"/>
    </w:pPr>
    <w:rPr>
      <w:rFonts w:cs="Arial"/>
      <w:sz w:val="34"/>
      <w:szCs w:val="34"/>
    </w:rPr>
  </w:style>
  <w:style w:type="paragraph" w:customStyle="1" w:styleId="Participants">
    <w:name w:val="Participants"/>
    <w:basedOn w:val="Normal"/>
    <w:qFormat/>
    <w:pPr>
      <w:tabs>
        <w:tab w:val="left" w:pos="2768"/>
      </w:tabs>
      <w:spacing w:after="360"/>
    </w:pPr>
    <w:rPr>
      <w:rFonts w:ascii="Franklin Gothic Heavy" w:eastAsia="Times New Roman" w:hAnsi="Franklin Gothic Heavy" w:cs="Arial"/>
      <w:sz w:val="18"/>
      <w:szCs w:val="18"/>
    </w:rPr>
  </w:style>
  <w:style w:type="paragraph" w:customStyle="1" w:styleId="StylecorpsdetexteGauche">
    <w:name w:val="Style corps de texte + Gauche"/>
    <w:basedOn w:val="Normal"/>
    <w:rPr>
      <w:rFonts w:eastAsia="Times New Roman"/>
    </w:rPr>
  </w:style>
  <w:style w:type="paragraph" w:styleId="Tabledesillustrations">
    <w:name w:val="table of figures"/>
    <w:aliases w:val="Table des tableaux"/>
    <w:basedOn w:val="Normal"/>
    <w:next w:val="Normal"/>
    <w:autoRedefine/>
    <w:uiPriority w:val="99"/>
    <w:rPr>
      <w:color w:val="285F83"/>
    </w:rPr>
  </w:style>
  <w:style w:type="character" w:styleId="Textedelespacerserv">
    <w:name w:val="Placeholder Text"/>
    <w:basedOn w:val="Policepardfaut"/>
    <w:uiPriority w:val="99"/>
    <w:rPr>
      <w:color w:val="808080"/>
    </w:rPr>
  </w:style>
  <w:style w:type="paragraph" w:styleId="Index1">
    <w:name w:val="index 1"/>
    <w:basedOn w:val="Normal"/>
    <w:next w:val="Normal"/>
    <w:autoRedefine/>
    <w:uiPriority w:val="99"/>
    <w:pPr>
      <w:ind w:left="160" w:hanging="160"/>
    </w:pPr>
  </w:style>
  <w:style w:type="paragraph" w:customStyle="1" w:styleId="StyleLgendeJustifi">
    <w:name w:val="Style Légende + Justifié"/>
    <w:basedOn w:val="Lgende"/>
    <w:autoRedefine/>
    <w:pPr>
      <w:shd w:val="clear" w:color="auto" w:fill="008499"/>
      <w:jc w:val="both"/>
    </w:pPr>
    <w:rPr>
      <w:rFonts w:eastAsia="Times New Roman"/>
      <w:b/>
      <w:bCs/>
      <w:i w:val="0"/>
      <w:color w:val="FFFFFF"/>
      <w:sz w:val="20"/>
      <w:szCs w:val="20"/>
    </w:rPr>
  </w:style>
  <w:style w:type="paragraph" w:styleId="Explorateurdedocuments">
    <w:name w:val="Document Map"/>
    <w:basedOn w:val="Normal"/>
    <w:rPr>
      <w:rFonts w:ascii="Tahoma" w:hAnsi="Tahoma" w:cs="Tahoma"/>
      <w:szCs w:val="16"/>
    </w:rPr>
  </w:style>
  <w:style w:type="character" w:customStyle="1" w:styleId="ExplorateurdedocumentsCar">
    <w:name w:val="Explorateur de documents Car"/>
    <w:basedOn w:val="Policepardfaut"/>
    <w:rPr>
      <w:rFonts w:ascii="Tahoma" w:eastAsia="Franklin Gothic Book" w:hAnsi="Tahoma" w:cs="Tahoma"/>
      <w:kern w:val="3"/>
      <w:sz w:val="20"/>
      <w:szCs w:val="16"/>
      <w:lang w:eastAsia="fr-FR"/>
    </w:rPr>
  </w:style>
  <w:style w:type="paragraph" w:styleId="Textedebulles">
    <w:name w:val="Balloon Text"/>
    <w:basedOn w:val="Normal"/>
    <w:rPr>
      <w:rFonts w:ascii="Tahoma" w:hAnsi="Tahoma" w:cs="Tahoma"/>
      <w:szCs w:val="16"/>
    </w:rPr>
  </w:style>
  <w:style w:type="character" w:customStyle="1" w:styleId="TextedebullesCar">
    <w:name w:val="Texte de bulles Car"/>
    <w:basedOn w:val="Policepardfaut"/>
    <w:uiPriority w:val="99"/>
    <w:rPr>
      <w:rFonts w:ascii="Tahoma" w:eastAsia="Franklin Gothic Book" w:hAnsi="Tahoma" w:cs="Tahoma"/>
      <w:kern w:val="3"/>
      <w:sz w:val="20"/>
      <w:szCs w:val="16"/>
      <w:lang w:eastAsia="fr-FR"/>
    </w:rPr>
  </w:style>
  <w:style w:type="character" w:customStyle="1" w:styleId="corpsdetexteCar0">
    <w:name w:val="corps de texte Car"/>
    <w:basedOn w:val="Policepardfaut"/>
    <w:rPr>
      <w:rFonts w:ascii="Franklin Gothic Book" w:eastAsia="Franklin Gothic Book" w:hAnsi="Franklin Gothic Book" w:cs="Arial"/>
      <w:kern w:val="3"/>
      <w:sz w:val="20"/>
      <w:szCs w:val="20"/>
      <w:lang w:eastAsia="fr-FR"/>
    </w:rPr>
  </w:style>
  <w:style w:type="paragraph" w:customStyle="1" w:styleId="Encadr-Titreprincipal">
    <w:name w:val="Encadré - Titre principal"/>
    <w:basedOn w:val="Normal"/>
    <w:uiPriority w:val="7"/>
    <w:qFormat/>
    <w:pPr>
      <w:autoSpaceDE w:val="0"/>
      <w:spacing w:before="120" w:after="120"/>
      <w:jc w:val="both"/>
    </w:pPr>
    <w:rPr>
      <w:rFonts w:ascii="Franklin Gothic Heavy" w:hAnsi="Franklin Gothic Heavy" w:cs="FranklinGothic-Heavy"/>
      <w:color w:val="008499"/>
      <w:sz w:val="22"/>
      <w:szCs w:val="22"/>
    </w:rPr>
  </w:style>
  <w:style w:type="paragraph" w:customStyle="1" w:styleId="Encadr-Inter-titre">
    <w:name w:val="Encadré - Inter-titre"/>
    <w:basedOn w:val="Normal"/>
    <w:uiPriority w:val="8"/>
    <w:qFormat/>
    <w:pPr>
      <w:autoSpaceDE w:val="0"/>
      <w:spacing w:before="120" w:after="120"/>
      <w:jc w:val="both"/>
    </w:pPr>
    <w:rPr>
      <w:rFonts w:cs="FranklinGothic-Medium"/>
      <w:color w:val="008499"/>
    </w:rPr>
  </w:style>
  <w:style w:type="paragraph" w:customStyle="1" w:styleId="sommaire">
    <w:name w:val="sommaire"/>
    <w:basedOn w:val="Normal"/>
    <w:autoRedefine/>
    <w:pPr>
      <w:jc w:val="center"/>
    </w:pPr>
    <w:rPr>
      <w:rFonts w:ascii="Arial" w:hAnsi="Arial"/>
      <w:caps/>
      <w:sz w:val="40"/>
    </w:rPr>
  </w:style>
  <w:style w:type="paragraph" w:customStyle="1" w:styleId="Sourcegraphs">
    <w:name w:val="Source graphs"/>
    <w:basedOn w:val="Normal"/>
    <w:qFormat/>
    <w:pPr>
      <w:spacing w:after="120"/>
      <w:jc w:val="right"/>
    </w:pPr>
    <w:rPr>
      <w:rFonts w:cs="Arial"/>
      <w:sz w:val="18"/>
      <w:szCs w:val="18"/>
    </w:rPr>
  </w:style>
  <w:style w:type="character" w:customStyle="1" w:styleId="SourcegraphsCar">
    <w:name w:val="Source graphs Car"/>
    <w:basedOn w:val="Policepardfaut"/>
    <w:rPr>
      <w:rFonts w:ascii="Franklin Gothic Book" w:eastAsia="Franklin Gothic Book" w:hAnsi="Franklin Gothic Book" w:cs="Arial"/>
      <w:kern w:val="3"/>
      <w:sz w:val="18"/>
      <w:szCs w:val="18"/>
      <w:lang w:eastAsia="fr-FR"/>
    </w:rPr>
  </w:style>
  <w:style w:type="paragraph" w:customStyle="1" w:styleId="paragraphe">
    <w:name w:val="paragraphe"/>
    <w:basedOn w:val="Normal"/>
    <w:pPr>
      <w:spacing w:before="120" w:after="120"/>
      <w:jc w:val="both"/>
    </w:pPr>
    <w:rPr>
      <w:rFonts w:ascii="Times New Roman" w:eastAsia="Times New Roman" w:hAnsi="Times New Roman"/>
      <w:sz w:val="22"/>
      <w:szCs w:val="22"/>
    </w:rPr>
  </w:style>
  <w:style w:type="paragraph" w:customStyle="1" w:styleId="enumeration1">
    <w:name w:val="enumeration1"/>
    <w:basedOn w:val="Normal"/>
    <w:autoRedefine/>
    <w:pPr>
      <w:tabs>
        <w:tab w:val="left" w:pos="360"/>
        <w:tab w:val="left" w:pos="3600"/>
      </w:tabs>
      <w:autoSpaceDE w:val="0"/>
      <w:spacing w:after="120"/>
      <w:ind w:left="360" w:hanging="360"/>
    </w:pPr>
    <w:rPr>
      <w:rFonts w:ascii="Times New Roman" w:eastAsia="Times New Roman" w:hAnsi="Times New Roman"/>
      <w:b/>
      <w:bCs/>
      <w:sz w:val="22"/>
    </w:rPr>
  </w:style>
  <w:style w:type="character" w:styleId="Marquedecommentaire">
    <w:name w:val="annotation reference"/>
    <w:basedOn w:val="Policepardfaut"/>
    <w:uiPriority w:val="99"/>
    <w:rPr>
      <w:sz w:val="16"/>
      <w:szCs w:val="16"/>
    </w:rPr>
  </w:style>
  <w:style w:type="paragraph" w:styleId="Commentaire">
    <w:name w:val="annotation text"/>
    <w:basedOn w:val="Normal"/>
  </w:style>
  <w:style w:type="character" w:customStyle="1" w:styleId="CommentaireCar">
    <w:name w:val="Commentaire Car"/>
    <w:basedOn w:val="Policepardfaut"/>
    <w:rPr>
      <w:rFonts w:ascii="Franklin Gothic Book" w:eastAsia="Franklin Gothic Book" w:hAnsi="Franklin Gothic Book" w:cs="Times New Roman"/>
      <w:kern w:val="3"/>
      <w:sz w:val="20"/>
      <w:szCs w:val="20"/>
      <w:lang w:eastAsia="fr-FR"/>
    </w:rPr>
  </w:style>
  <w:style w:type="paragraph" w:styleId="Objetducommentaire">
    <w:name w:val="annotation subject"/>
    <w:basedOn w:val="Commentaire"/>
    <w:next w:val="Commentaire"/>
    <w:uiPriority w:val="99"/>
    <w:rPr>
      <w:b/>
      <w:bCs/>
    </w:rPr>
  </w:style>
  <w:style w:type="character" w:customStyle="1" w:styleId="ObjetducommentaireCar">
    <w:name w:val="Objet du commentaire Car"/>
    <w:basedOn w:val="CommentaireCar"/>
    <w:uiPriority w:val="99"/>
    <w:rPr>
      <w:rFonts w:ascii="Franklin Gothic Book" w:eastAsia="Franklin Gothic Book" w:hAnsi="Franklin Gothic Book" w:cs="Times New Roman"/>
      <w:b/>
      <w:bCs/>
      <w:kern w:val="3"/>
      <w:sz w:val="20"/>
      <w:szCs w:val="20"/>
      <w:lang w:eastAsia="fr-FR"/>
    </w:rPr>
  </w:style>
  <w:style w:type="character" w:customStyle="1" w:styleId="ParagraphedelisteCar">
    <w:name w:val="Paragraphe de liste Car"/>
    <w:uiPriority w:val="34"/>
  </w:style>
  <w:style w:type="paragraph" w:customStyle="1" w:styleId="Standard">
    <w:name w:val="Standard"/>
    <w:pPr>
      <w:suppressAutoHyphens/>
      <w:textAlignment w:val="baseline"/>
    </w:pPr>
    <w:rPr>
      <w:rFonts w:ascii="Franklin Gothic Book" w:eastAsia="Cambria" w:hAnsi="Franklin Gothic Book" w:cs="Cambria"/>
      <w:sz w:val="16"/>
    </w:rPr>
  </w:style>
  <w:style w:type="paragraph" w:customStyle="1" w:styleId="Contents1">
    <w:name w:val="Contents 1"/>
    <w:basedOn w:val="Standard"/>
    <w:pPr>
      <w:tabs>
        <w:tab w:val="right" w:leader="dot" w:pos="9638"/>
      </w:tabs>
      <w:spacing w:after="100"/>
    </w:pPr>
    <w:rPr>
      <w:rFonts w:ascii="Franklin Gothic Heavy" w:hAnsi="Franklin Gothic Heavy"/>
      <w:caps/>
      <w:sz w:val="20"/>
    </w:rPr>
  </w:style>
  <w:style w:type="table" w:customStyle="1" w:styleId="Calendar3">
    <w:name w:val="Calendar 3"/>
    <w:basedOn w:val="TableauNormal"/>
    <w:uiPriority w:val="99"/>
    <w:qFormat/>
    <w:rsid w:val="00D22622"/>
    <w:pPr>
      <w:autoSpaceDN/>
      <w:jc w:val="right"/>
    </w:pPr>
    <w:rPr>
      <w:rFonts w:asciiTheme="majorHAnsi" w:eastAsiaTheme="majorEastAsia" w:hAnsiTheme="majorHAnsi" w:cstheme="majorBidi"/>
      <w:color w:val="7F7F7F" w:themeColor="text1" w:themeTint="80"/>
      <w:kern w:val="0"/>
      <w:sz w:val="22"/>
      <w:szCs w:val="22"/>
    </w:rPr>
    <w:tblPr/>
    <w:tblStylePr w:type="firstRow">
      <w:pPr>
        <w:wordWrap/>
        <w:jc w:val="right"/>
      </w:pPr>
      <w:rPr>
        <w:color w:val="2F5496" w:themeColor="accent1" w:themeShade="BF"/>
        <w:sz w:val="44"/>
        <w:szCs w:val="44"/>
      </w:rPr>
    </w:tblStylePr>
    <w:tblStylePr w:type="firstCol">
      <w:rPr>
        <w:color w:val="2F5496" w:themeColor="accent1" w:themeShade="BF"/>
      </w:rPr>
    </w:tblStylePr>
    <w:tblStylePr w:type="lastCol">
      <w:rPr>
        <w:color w:val="2F5496" w:themeColor="accent1" w:themeShade="BF"/>
      </w:rPr>
    </w:tblStylePr>
  </w:style>
  <w:style w:type="table" w:customStyle="1" w:styleId="Grilledutableau1">
    <w:name w:val="Grille du tableau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1">
    <w:name w:val="Grille du tableau11"/>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numeration4">
    <w:name w:val="enumeration4"/>
    <w:basedOn w:val="Normal"/>
    <w:next w:val="Normal"/>
    <w:autoRedefine/>
    <w:rsid w:val="00D22622"/>
    <w:pPr>
      <w:widowControl/>
      <w:numPr>
        <w:numId w:val="24"/>
      </w:numPr>
      <w:suppressAutoHyphens w:val="0"/>
      <w:autoSpaceDN/>
      <w:jc w:val="both"/>
      <w:textAlignment w:val="auto"/>
    </w:pPr>
    <w:rPr>
      <w:rFonts w:ascii="Arial" w:eastAsia="Times New Roman" w:hAnsi="Arial" w:cs="Arial"/>
      <w:b/>
      <w:kern w:val="0"/>
    </w:rPr>
  </w:style>
  <w:style w:type="table" w:customStyle="1" w:styleId="Grilledutableau2">
    <w:name w:val="Grille du tableau2"/>
    <w:basedOn w:val="TableauNormal"/>
    <w:next w:val="Grilledutableau"/>
    <w:uiPriority w:val="59"/>
    <w:rsid w:val="00D22622"/>
    <w:pPr>
      <w:autoSpaceDN/>
    </w:pPr>
    <w:rPr>
      <w:rFonts w:ascii="Franklin Gothic Book" w:eastAsia="Franklin Gothic Book" w:hAnsi="Franklin Gothic Book"/>
      <w:kern w:val="0"/>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uppressAutoHyphens/>
      <w:autoSpaceDE w:val="0"/>
    </w:pPr>
    <w:rPr>
      <w:rFonts w:ascii="Franklin Gothic Book" w:eastAsia="Cambria" w:hAnsi="Franklin Gothic Book" w:cs="Franklin Gothic Book"/>
      <w:color w:val="000000"/>
      <w:kern w:val="0"/>
      <w:lang w:eastAsia="fr-FR"/>
    </w:rPr>
  </w:style>
  <w:style w:type="paragraph" w:customStyle="1" w:styleId="titre10">
    <w:name w:val="titre 1"/>
    <w:basedOn w:val="Normal"/>
    <w:autoRedefine/>
    <w:qFormat/>
    <w:pPr>
      <w:keepNext/>
      <w:widowControl/>
      <w:spacing w:before="240" w:after="120"/>
      <w:ind w:left="284"/>
      <w:textAlignment w:val="auto"/>
      <w:outlineLvl w:val="0"/>
    </w:pPr>
    <w:rPr>
      <w:rFonts w:ascii="Franklin Gothic Heavy" w:eastAsia="Cambria" w:hAnsi="Franklin Gothic Heavy" w:cs="TimesNewRoman,Bold"/>
      <w:bCs/>
      <w:caps/>
      <w:color w:val="A5A28A"/>
      <w:kern w:val="0"/>
      <w:sz w:val="24"/>
      <w:szCs w:val="22"/>
      <w:lang w:eastAsia="en-US"/>
    </w:rPr>
  </w:style>
  <w:style w:type="paragraph" w:customStyle="1" w:styleId="titre20">
    <w:name w:val="titre2"/>
    <w:basedOn w:val="Normal"/>
    <w:autoRedefine/>
    <w:qFormat/>
    <w:rsid w:val="00957DD7"/>
    <w:pPr>
      <w:keepLines/>
      <w:spacing w:before="120" w:after="120"/>
      <w:ind w:left="1106"/>
      <w:textAlignment w:val="auto"/>
      <w:outlineLvl w:val="1"/>
    </w:pPr>
    <w:rPr>
      <w:rFonts w:ascii="Arial" w:eastAsia="Times New Roman" w:hAnsi="Arial" w:cs="Arial"/>
      <w:b/>
      <w:bCs/>
      <w:color w:val="285F83"/>
      <w:kern w:val="0"/>
      <w:sz w:val="22"/>
      <w:lang w:eastAsia="ar-SA"/>
    </w:rPr>
  </w:style>
  <w:style w:type="paragraph" w:styleId="Rvision">
    <w:name w:val="Revision"/>
    <w:pPr>
      <w:suppressAutoHyphens/>
    </w:pPr>
    <w:rPr>
      <w:rFonts w:ascii="Franklin Gothic Book" w:eastAsia="Franklin Gothic Book" w:hAnsi="Franklin Gothic Book"/>
      <w:sz w:val="20"/>
      <w:szCs w:val="20"/>
      <w:lang w:eastAsia="fr-FR"/>
    </w:rPr>
  </w:style>
  <w:style w:type="paragraph" w:customStyle="1" w:styleId="titre30">
    <w:name w:val="titre3"/>
    <w:basedOn w:val="titre20"/>
    <w:autoRedefine/>
    <w:qFormat/>
    <w:rsid w:val="00347F94"/>
    <w:pPr>
      <w:keepNext/>
      <w:keepLines w:val="0"/>
      <w:widowControl/>
      <w:tabs>
        <w:tab w:val="left" w:pos="0"/>
      </w:tabs>
      <w:ind w:left="1843" w:hanging="567"/>
      <w:outlineLvl w:val="2"/>
    </w:pPr>
  </w:style>
  <w:style w:type="paragraph" w:customStyle="1" w:styleId="titre40">
    <w:name w:val="titre4"/>
    <w:basedOn w:val="titre20"/>
    <w:autoRedefine/>
    <w:qFormat/>
    <w:pPr>
      <w:keepNext/>
      <w:keepLines w:val="0"/>
      <w:widowControl/>
      <w:tabs>
        <w:tab w:val="left" w:pos="0"/>
      </w:tabs>
      <w:ind w:left="2381" w:hanging="680"/>
      <w:outlineLvl w:val="3"/>
    </w:pPr>
    <w:rPr>
      <w:rFonts w:ascii="Franklin Gothic Medium" w:hAnsi="Franklin Gothic Medium"/>
      <w:sz w:val="20"/>
    </w:rPr>
  </w:style>
  <w:style w:type="numbering" w:customStyle="1" w:styleId="Style1">
    <w:name w:val="Style1"/>
    <w:basedOn w:val="Aucuneliste"/>
    <w:uiPriority w:val="99"/>
    <w:pPr>
      <w:numPr>
        <w:numId w:val="2"/>
      </w:numPr>
    </w:pPr>
  </w:style>
  <w:style w:type="numbering" w:customStyle="1" w:styleId="WWNum10">
    <w:name w:val="WWNum10"/>
    <w:basedOn w:val="Aucuneliste"/>
    <w:pPr>
      <w:numPr>
        <w:numId w:val="3"/>
      </w:numPr>
    </w:pPr>
  </w:style>
  <w:style w:type="numbering" w:customStyle="1" w:styleId="WWNum11">
    <w:name w:val="WWNum11"/>
    <w:basedOn w:val="Aucuneliste"/>
    <w:pPr>
      <w:numPr>
        <w:numId w:val="4"/>
      </w:numPr>
    </w:pPr>
  </w:style>
  <w:style w:type="numbering" w:customStyle="1" w:styleId="WWNum12">
    <w:name w:val="WWNum12"/>
    <w:basedOn w:val="Aucuneliste"/>
    <w:pPr>
      <w:numPr>
        <w:numId w:val="5"/>
      </w:numPr>
    </w:pPr>
  </w:style>
  <w:style w:type="numbering" w:customStyle="1" w:styleId="WWNum13">
    <w:name w:val="WWNum13"/>
    <w:basedOn w:val="Aucuneliste"/>
    <w:pPr>
      <w:numPr>
        <w:numId w:val="6"/>
      </w:numPr>
    </w:pPr>
  </w:style>
  <w:style w:type="numbering" w:customStyle="1" w:styleId="WWNum14">
    <w:name w:val="WWNum14"/>
    <w:basedOn w:val="Aucuneliste"/>
    <w:pPr>
      <w:numPr>
        <w:numId w:val="7"/>
      </w:numPr>
    </w:pPr>
  </w:style>
  <w:style w:type="numbering" w:customStyle="1" w:styleId="WWNum15">
    <w:name w:val="WWNum15"/>
    <w:basedOn w:val="Aucuneliste"/>
    <w:pPr>
      <w:numPr>
        <w:numId w:val="8"/>
      </w:numPr>
    </w:pPr>
  </w:style>
  <w:style w:type="numbering" w:customStyle="1" w:styleId="WWNum16">
    <w:name w:val="WWNum16"/>
    <w:basedOn w:val="Aucuneliste"/>
    <w:pPr>
      <w:numPr>
        <w:numId w:val="9"/>
      </w:numPr>
    </w:pPr>
  </w:style>
  <w:style w:type="numbering" w:customStyle="1" w:styleId="WWNum17">
    <w:name w:val="WWNum17"/>
    <w:basedOn w:val="Aucuneliste"/>
    <w:pPr>
      <w:numPr>
        <w:numId w:val="10"/>
      </w:numPr>
    </w:pPr>
  </w:style>
  <w:style w:type="numbering" w:customStyle="1" w:styleId="WWNum18">
    <w:name w:val="WWNum18"/>
    <w:basedOn w:val="Aucuneliste"/>
    <w:pPr>
      <w:numPr>
        <w:numId w:val="11"/>
      </w:numPr>
    </w:pPr>
  </w:style>
  <w:style w:type="numbering" w:customStyle="1" w:styleId="WWNum20">
    <w:name w:val="WWNum20"/>
    <w:basedOn w:val="Aucuneliste"/>
    <w:pPr>
      <w:numPr>
        <w:numId w:val="12"/>
      </w:numPr>
    </w:pPr>
  </w:style>
  <w:style w:type="numbering" w:customStyle="1" w:styleId="LFO2">
    <w:name w:val="LFO2"/>
    <w:basedOn w:val="Aucuneliste"/>
    <w:pPr>
      <w:numPr>
        <w:numId w:val="13"/>
      </w:numPr>
    </w:pPr>
  </w:style>
  <w:style w:type="numbering" w:customStyle="1" w:styleId="LFO3">
    <w:name w:val="LFO3"/>
    <w:basedOn w:val="Aucuneliste"/>
    <w:pPr>
      <w:numPr>
        <w:numId w:val="14"/>
      </w:numPr>
    </w:pPr>
  </w:style>
  <w:style w:type="numbering" w:customStyle="1" w:styleId="LFO4">
    <w:name w:val="LFO4"/>
    <w:basedOn w:val="Aucuneliste"/>
    <w:pPr>
      <w:numPr>
        <w:numId w:val="15"/>
      </w:numPr>
    </w:pPr>
  </w:style>
  <w:style w:type="numbering" w:customStyle="1" w:styleId="LFO5">
    <w:name w:val="LFO5"/>
    <w:basedOn w:val="Aucuneliste"/>
    <w:pPr>
      <w:numPr>
        <w:numId w:val="16"/>
      </w:numPr>
    </w:pPr>
  </w:style>
  <w:style w:type="numbering" w:customStyle="1" w:styleId="LFO6">
    <w:name w:val="LFO6"/>
    <w:basedOn w:val="Aucuneliste"/>
    <w:pPr>
      <w:numPr>
        <w:numId w:val="17"/>
      </w:numPr>
    </w:pPr>
  </w:style>
  <w:style w:type="numbering" w:customStyle="1" w:styleId="LFO7">
    <w:name w:val="LFO7"/>
    <w:basedOn w:val="Aucuneliste"/>
    <w:pPr>
      <w:numPr>
        <w:numId w:val="18"/>
      </w:numPr>
    </w:pPr>
  </w:style>
  <w:style w:type="numbering" w:customStyle="1" w:styleId="LFO8">
    <w:name w:val="LFO8"/>
    <w:basedOn w:val="Aucuneliste"/>
    <w:pPr>
      <w:numPr>
        <w:numId w:val="19"/>
      </w:numPr>
    </w:pPr>
  </w:style>
  <w:style w:type="numbering" w:customStyle="1" w:styleId="LFO9">
    <w:name w:val="LFO9"/>
    <w:basedOn w:val="Aucuneliste"/>
    <w:pPr>
      <w:numPr>
        <w:numId w:val="20"/>
      </w:numPr>
    </w:pPr>
  </w:style>
  <w:style w:type="numbering" w:customStyle="1" w:styleId="LFO10">
    <w:name w:val="LFO10"/>
    <w:basedOn w:val="Aucuneliste"/>
    <w:pPr>
      <w:numPr>
        <w:numId w:val="21"/>
      </w:numPr>
    </w:pPr>
  </w:style>
  <w:style w:type="numbering" w:customStyle="1" w:styleId="LFO11">
    <w:name w:val="LFO11"/>
    <w:basedOn w:val="Aucuneliste"/>
    <w:pPr>
      <w:numPr>
        <w:numId w:val="22"/>
      </w:numPr>
    </w:pPr>
  </w:style>
  <w:style w:type="numbering" w:customStyle="1" w:styleId="LFO13">
    <w:name w:val="LFO13"/>
    <w:basedOn w:val="Aucuneliste"/>
    <w:pPr>
      <w:numPr>
        <w:numId w:val="23"/>
      </w:numPr>
    </w:pPr>
  </w:style>
  <w:style w:type="paragraph" w:customStyle="1" w:styleId="Normal1">
    <w:name w:val="Normal1"/>
    <w:basedOn w:val="Normal"/>
    <w:rsid w:val="004C6553"/>
    <w:pPr>
      <w:keepLines/>
      <w:widowControl/>
      <w:tabs>
        <w:tab w:val="left" w:pos="284"/>
        <w:tab w:val="left" w:pos="567"/>
        <w:tab w:val="left" w:pos="851"/>
      </w:tabs>
      <w:suppressAutoHyphens w:val="0"/>
      <w:autoSpaceDN/>
      <w:ind w:firstLine="284"/>
      <w:jc w:val="both"/>
      <w:textAlignment w:val="auto"/>
    </w:pPr>
    <w:rPr>
      <w:rFonts w:ascii="Times New Roman" w:eastAsia="Times New Roman" w:hAnsi="Times New Roman"/>
      <w:kern w:val="0"/>
      <w:sz w:val="22"/>
      <w:szCs w:val="22"/>
    </w:rPr>
  </w:style>
  <w:style w:type="paragraph" w:customStyle="1" w:styleId="Tabulation-Points2">
    <w:name w:val="Tabulation - Points 2"/>
    <w:basedOn w:val="Tabulation-Point2"/>
    <w:rsid w:val="004C6553"/>
  </w:style>
  <w:style w:type="paragraph" w:customStyle="1" w:styleId="Tabulation-Point2">
    <w:name w:val="Tabulation - Point 2"/>
    <w:basedOn w:val="Normal"/>
    <w:rsid w:val="004C6553"/>
    <w:pPr>
      <w:widowControl/>
      <w:tabs>
        <w:tab w:val="left" w:leader="dot" w:pos="9072"/>
      </w:tabs>
      <w:suppressAutoHyphens w:val="0"/>
      <w:autoSpaceDN/>
      <w:textAlignment w:val="auto"/>
    </w:pPr>
    <w:rPr>
      <w:rFonts w:ascii="Times New Roman" w:eastAsia="Times New Roman" w:hAnsi="Times New Roman"/>
      <w:kern w:val="0"/>
      <w:sz w:val="22"/>
      <w:szCs w:val="22"/>
    </w:rPr>
  </w:style>
  <w:style w:type="paragraph" w:customStyle="1" w:styleId="Tabulation-Points">
    <w:name w:val="Tabulation - Points"/>
    <w:basedOn w:val="Normal"/>
    <w:rsid w:val="004C6553"/>
    <w:pPr>
      <w:widowControl/>
      <w:tabs>
        <w:tab w:val="left" w:leader="dot" w:pos="9072"/>
      </w:tabs>
      <w:suppressAutoHyphens w:val="0"/>
      <w:autoSpaceDN/>
      <w:ind w:left="284"/>
      <w:textAlignment w:val="auto"/>
    </w:pPr>
    <w:rPr>
      <w:rFonts w:ascii="Times New Roman" w:eastAsia="Times New Roman" w:hAnsi="Times New Roman"/>
      <w:kern w:val="0"/>
      <w:sz w:val="22"/>
      <w:szCs w:val="22"/>
    </w:rPr>
  </w:style>
  <w:style w:type="paragraph" w:customStyle="1" w:styleId="Erreur">
    <w:name w:val="Erreur"/>
    <w:basedOn w:val="Normal"/>
    <w:rsid w:val="004C6553"/>
    <w:pPr>
      <w:widowControl/>
      <w:suppressAutoHyphens w:val="0"/>
      <w:autoSpaceDN/>
      <w:jc w:val="center"/>
      <w:textAlignment w:val="auto"/>
    </w:pPr>
    <w:rPr>
      <w:rFonts w:ascii="Times New Roman" w:eastAsia="Times New Roman" w:hAnsi="Times New Roman"/>
      <w:i/>
      <w:iCs/>
      <w:kern w:val="0"/>
    </w:rPr>
  </w:style>
  <w:style w:type="paragraph" w:customStyle="1" w:styleId="Normal2">
    <w:name w:val="Normal2"/>
    <w:basedOn w:val="Normal"/>
    <w:rsid w:val="004C6553"/>
    <w:pPr>
      <w:keepLines/>
      <w:widowControl/>
      <w:tabs>
        <w:tab w:val="left" w:pos="567"/>
        <w:tab w:val="left" w:pos="851"/>
        <w:tab w:val="left" w:pos="1134"/>
      </w:tabs>
      <w:suppressAutoHyphens w:val="0"/>
      <w:autoSpaceDN/>
      <w:ind w:left="284" w:firstLine="284"/>
      <w:jc w:val="both"/>
      <w:textAlignment w:val="auto"/>
    </w:pPr>
    <w:rPr>
      <w:rFonts w:ascii="Times New Roman" w:eastAsia="Times New Roman" w:hAnsi="Times New Roman"/>
      <w:kern w:val="0"/>
      <w:sz w:val="22"/>
      <w:szCs w:val="22"/>
    </w:rPr>
  </w:style>
  <w:style w:type="paragraph" w:customStyle="1" w:styleId="Normal3">
    <w:name w:val="Normal3"/>
    <w:basedOn w:val="Normal"/>
    <w:rsid w:val="004C6553"/>
    <w:pPr>
      <w:keepLines/>
      <w:widowControl/>
      <w:tabs>
        <w:tab w:val="left" w:pos="851"/>
        <w:tab w:val="left" w:pos="1134"/>
        <w:tab w:val="left" w:pos="1418"/>
      </w:tabs>
      <w:suppressAutoHyphens w:val="0"/>
      <w:autoSpaceDN/>
      <w:ind w:left="567" w:firstLine="284"/>
      <w:jc w:val="both"/>
      <w:textAlignment w:val="auto"/>
    </w:pPr>
    <w:rPr>
      <w:rFonts w:ascii="Times New Roman" w:eastAsia="Times New Roman" w:hAnsi="Times New Roman"/>
      <w:kern w:val="0"/>
      <w:sz w:val="22"/>
      <w:szCs w:val="22"/>
    </w:rPr>
  </w:style>
  <w:style w:type="paragraph" w:customStyle="1" w:styleId="fcasegauche">
    <w:name w:val="f_case_gauche"/>
    <w:basedOn w:val="Normal"/>
    <w:rsid w:val="004C6553"/>
    <w:pPr>
      <w:widowControl/>
      <w:suppressAutoHyphens w:val="0"/>
      <w:autoSpaceDN/>
      <w:spacing w:after="60"/>
      <w:ind w:left="284" w:hanging="284"/>
      <w:jc w:val="both"/>
      <w:textAlignment w:val="auto"/>
    </w:pPr>
    <w:rPr>
      <w:rFonts w:ascii="Univers (WN)" w:eastAsia="Times New Roman" w:hAnsi="Univers (WN)"/>
      <w:kern w:val="0"/>
    </w:rPr>
  </w:style>
  <w:style w:type="paragraph" w:styleId="Retraitcorpsdetexte">
    <w:name w:val="Body Text Indent"/>
    <w:basedOn w:val="Normal"/>
    <w:link w:val="RetraitcorpsdetexteCar"/>
    <w:semiHidden/>
    <w:rsid w:val="004C6553"/>
    <w:pPr>
      <w:widowControl/>
      <w:tabs>
        <w:tab w:val="left" w:pos="2835"/>
        <w:tab w:val="left" w:pos="5387"/>
        <w:tab w:val="left" w:pos="8222"/>
      </w:tabs>
      <w:suppressAutoHyphens w:val="0"/>
      <w:autoSpaceDN/>
      <w:ind w:left="5387"/>
      <w:jc w:val="both"/>
      <w:textAlignment w:val="auto"/>
    </w:pPr>
    <w:rPr>
      <w:rFonts w:ascii="Times New Roman" w:eastAsia="Times New Roman" w:hAnsi="Times New Roman"/>
      <w:color w:val="0000FF"/>
      <w:kern w:val="0"/>
      <w:sz w:val="22"/>
      <w:szCs w:val="22"/>
    </w:rPr>
  </w:style>
  <w:style w:type="character" w:customStyle="1" w:styleId="RetraitcorpsdetexteCar">
    <w:name w:val="Retrait corps de texte Car"/>
    <w:basedOn w:val="Policepardfaut"/>
    <w:link w:val="Retraitcorpsdetexte"/>
    <w:semiHidden/>
    <w:rsid w:val="004C6553"/>
    <w:rPr>
      <w:rFonts w:ascii="Times New Roman" w:eastAsia="Times New Roman" w:hAnsi="Times New Roman"/>
      <w:color w:val="0000FF"/>
      <w:kern w:val="0"/>
      <w:sz w:val="22"/>
      <w:szCs w:val="22"/>
      <w:lang w:eastAsia="fr-FR"/>
    </w:rPr>
  </w:style>
  <w:style w:type="paragraph" w:customStyle="1" w:styleId="Personnemorale">
    <w:name w:val="Personne morale"/>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Global">
    <w:name w:val="Global"/>
    <w:basedOn w:val="Normal"/>
    <w:rsid w:val="004C6553"/>
    <w:pPr>
      <w:widowControl/>
      <w:suppressAutoHyphens w:val="0"/>
      <w:autoSpaceDN/>
      <w:textAlignment w:val="auto"/>
    </w:pPr>
    <w:rPr>
      <w:rFonts w:ascii="Times New Roman" w:eastAsia="Times New Roman" w:hAnsi="Times New Roman"/>
      <w:b/>
      <w:bCs/>
      <w:noProof/>
      <w:kern w:val="0"/>
      <w:sz w:val="22"/>
      <w:szCs w:val="22"/>
    </w:rPr>
  </w:style>
  <w:style w:type="paragraph" w:customStyle="1" w:styleId="Niveau2">
    <w:name w:val="Niveau 2"/>
    <w:basedOn w:val="Normal"/>
    <w:rsid w:val="004C6553"/>
    <w:pPr>
      <w:widowControl/>
      <w:suppressAutoHyphens w:val="0"/>
      <w:autoSpaceDN/>
      <w:textAlignment w:val="auto"/>
    </w:pPr>
    <w:rPr>
      <w:rFonts w:ascii="Times New Roman" w:eastAsia="Times New Roman" w:hAnsi="Times New Roman"/>
      <w:b/>
      <w:kern w:val="0"/>
      <w:sz w:val="22"/>
    </w:rPr>
  </w:style>
  <w:style w:type="character" w:customStyle="1" w:styleId="st">
    <w:name w:val="st"/>
    <w:basedOn w:val="Policepardfaut"/>
    <w:rsid w:val="004C6553"/>
  </w:style>
  <w:style w:type="paragraph" w:customStyle="1" w:styleId="Encartbleu">
    <w:name w:val="Encart bleu"/>
    <w:basedOn w:val="Normal"/>
    <w:next w:val="Corpsdetexte"/>
    <w:link w:val="EncartbleuCar"/>
    <w:autoRedefine/>
    <w:qFormat/>
    <w:rsid w:val="00633639"/>
    <w:pPr>
      <w:widowControl/>
      <w:pBdr>
        <w:top w:val="single" w:sz="12" w:space="5" w:color="44546A" w:themeColor="text2"/>
        <w:left w:val="single" w:sz="12" w:space="12" w:color="44546A" w:themeColor="text2"/>
        <w:bottom w:val="single" w:sz="12" w:space="5" w:color="44546A" w:themeColor="text2"/>
        <w:right w:val="single" w:sz="12" w:space="12" w:color="44546A" w:themeColor="text2"/>
      </w:pBdr>
      <w:suppressAutoHyphens w:val="0"/>
      <w:autoSpaceDN/>
      <w:spacing w:after="120"/>
      <w:ind w:left="284" w:right="284"/>
      <w:jc w:val="center"/>
      <w:textAlignment w:val="auto"/>
    </w:pPr>
    <w:rPr>
      <w:rFonts w:ascii="Arial" w:eastAsiaTheme="minorHAnsi" w:hAnsi="Arial" w:cstheme="minorBidi"/>
      <w:b/>
      <w:kern w:val="2"/>
      <w:sz w:val="28"/>
      <w:szCs w:val="24"/>
      <w:lang w:eastAsia="en-US"/>
      <w14:ligatures w14:val="standardContextual"/>
    </w:rPr>
  </w:style>
  <w:style w:type="character" w:customStyle="1" w:styleId="EncartbleuCar">
    <w:name w:val="Encart bleu Car"/>
    <w:basedOn w:val="Policepardfaut"/>
    <w:link w:val="Encartbleu"/>
    <w:rsid w:val="00633639"/>
    <w:rPr>
      <w:rFonts w:eastAsiaTheme="minorHAnsi" w:cstheme="minorBidi"/>
      <w:b/>
      <w:kern w:val="2"/>
      <w:sz w:val="28"/>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economie.gouv.fr/daj/formulaires-declaration-du-candidat?language=f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4E88B7-64F2-47A2-8388-1D2D25262D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11</Pages>
  <Words>3438</Words>
  <Characters>18915</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Melnyk Mariia</dc:creator>
  <dc:description/>
  <cp:lastModifiedBy>Collet Charlotte</cp:lastModifiedBy>
  <cp:revision>17</cp:revision>
  <dcterms:created xsi:type="dcterms:W3CDTF">2024-02-20T15:48:00Z</dcterms:created>
  <dcterms:modified xsi:type="dcterms:W3CDTF">2025-06-24T13:25:00Z</dcterms:modified>
</cp:coreProperties>
</file>